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5F9B" w:rsidRDefault="009B5F9B" w:rsidP="00DD6508">
      <w:pPr>
        <w:ind w:right="-11"/>
      </w:pPr>
    </w:p>
    <w:p w:rsidR="00051C6D" w:rsidRDefault="00051C6D" w:rsidP="00051C6D">
      <w:pPr>
        <w:ind w:right="-11"/>
        <w:jc w:val="center"/>
        <w:rPr>
          <w:sz w:val="36"/>
          <w:szCs w:val="36"/>
        </w:rPr>
      </w:pPr>
    </w:p>
    <w:p w:rsidR="000A12DE" w:rsidRDefault="000A12DE" w:rsidP="00051C6D">
      <w:pPr>
        <w:ind w:right="-11"/>
        <w:jc w:val="center"/>
        <w:rPr>
          <w:sz w:val="36"/>
          <w:szCs w:val="36"/>
        </w:rPr>
      </w:pPr>
    </w:p>
    <w:p w:rsidR="009B5F9B" w:rsidRPr="002D40A3" w:rsidRDefault="009B5F9B" w:rsidP="000107EE">
      <w:pPr>
        <w:ind w:left="284" w:right="271"/>
        <w:jc w:val="center"/>
        <w:rPr>
          <w:rFonts w:asciiTheme="majorHAnsi" w:hAnsiTheme="majorHAnsi"/>
          <w:b/>
          <w:color w:val="000000" w:themeColor="text1"/>
          <w:sz w:val="48"/>
          <w:szCs w:val="48"/>
        </w:rPr>
      </w:pPr>
      <w:r w:rsidRPr="002D40A3">
        <w:rPr>
          <w:rFonts w:asciiTheme="majorHAnsi" w:hAnsiTheme="majorHAnsi"/>
          <w:b/>
          <w:color w:val="000000" w:themeColor="text1"/>
          <w:sz w:val="48"/>
          <w:szCs w:val="48"/>
        </w:rPr>
        <w:t>Evaluating Management Strategies for Atlantic Bluefin Tuna</w:t>
      </w:r>
    </w:p>
    <w:p w:rsidR="00EB0DA3" w:rsidRDefault="00EB0DA3" w:rsidP="00051C6D">
      <w:pPr>
        <w:ind w:right="-11"/>
        <w:jc w:val="center"/>
        <w:rPr>
          <w:rFonts w:asciiTheme="majorHAnsi" w:hAnsiTheme="majorHAnsi"/>
          <w:b/>
          <w:sz w:val="24"/>
          <w:szCs w:val="24"/>
        </w:rPr>
      </w:pPr>
    </w:p>
    <w:p w:rsidR="002D40A3" w:rsidRPr="002D40A3" w:rsidRDefault="002D40A3" w:rsidP="00051C6D">
      <w:pPr>
        <w:ind w:right="-11"/>
        <w:jc w:val="center"/>
        <w:rPr>
          <w:rFonts w:asciiTheme="majorHAnsi" w:hAnsiTheme="majorHAnsi"/>
          <w:b/>
          <w:sz w:val="24"/>
          <w:szCs w:val="24"/>
        </w:rPr>
      </w:pPr>
    </w:p>
    <w:p w:rsidR="009B5F9B" w:rsidRPr="002D40A3" w:rsidRDefault="00424E60" w:rsidP="00051C6D">
      <w:pPr>
        <w:ind w:right="-11"/>
        <w:jc w:val="center"/>
        <w:rPr>
          <w:rFonts w:asciiTheme="majorHAnsi" w:hAnsiTheme="majorHAnsi"/>
          <w:sz w:val="32"/>
          <w:szCs w:val="32"/>
        </w:rPr>
      </w:pPr>
      <w:r w:rsidRPr="002D40A3">
        <w:rPr>
          <w:rFonts w:asciiTheme="majorHAnsi" w:hAnsiTheme="majorHAnsi"/>
          <w:b/>
          <w:sz w:val="32"/>
          <w:szCs w:val="32"/>
        </w:rPr>
        <w:t>Report 1</w:t>
      </w:r>
      <w:r w:rsidR="00BF7847" w:rsidRPr="002D40A3">
        <w:rPr>
          <w:rFonts w:asciiTheme="majorHAnsi" w:hAnsiTheme="majorHAnsi"/>
          <w:b/>
          <w:sz w:val="32"/>
          <w:szCs w:val="32"/>
        </w:rPr>
        <w:t xml:space="preserve"> (Draft)</w:t>
      </w:r>
    </w:p>
    <w:p w:rsidR="000A12DE" w:rsidRPr="002D40A3" w:rsidRDefault="000A12DE" w:rsidP="00051C6D">
      <w:pPr>
        <w:ind w:right="-11"/>
        <w:jc w:val="center"/>
        <w:rPr>
          <w:sz w:val="24"/>
          <w:szCs w:val="24"/>
        </w:rPr>
      </w:pPr>
    </w:p>
    <w:p w:rsidR="003E60F5" w:rsidRPr="002D40A3" w:rsidRDefault="003E60F5" w:rsidP="00051C6D">
      <w:pPr>
        <w:ind w:right="-11"/>
        <w:jc w:val="center"/>
        <w:rPr>
          <w:rFonts w:asciiTheme="majorHAnsi" w:hAnsiTheme="majorHAnsi"/>
          <w:sz w:val="26"/>
          <w:szCs w:val="26"/>
        </w:rPr>
      </w:pPr>
      <w:r w:rsidRPr="002D40A3">
        <w:rPr>
          <w:rFonts w:asciiTheme="majorHAnsi" w:hAnsiTheme="majorHAnsi"/>
          <w:sz w:val="26"/>
          <w:szCs w:val="26"/>
        </w:rPr>
        <w:t>November 2014</w:t>
      </w:r>
    </w:p>
    <w:p w:rsidR="00051C6D" w:rsidRDefault="00051C6D" w:rsidP="00051C6D">
      <w:pPr>
        <w:ind w:right="-11"/>
        <w:jc w:val="center"/>
      </w:pPr>
    </w:p>
    <w:p w:rsidR="000A12DE" w:rsidRDefault="000A12DE" w:rsidP="00051C6D">
      <w:pPr>
        <w:ind w:right="-11"/>
        <w:jc w:val="center"/>
      </w:pPr>
    </w:p>
    <w:p w:rsidR="009B5F9B" w:rsidRPr="00051C6D" w:rsidRDefault="009B5F9B" w:rsidP="00051C6D">
      <w:pPr>
        <w:ind w:right="-11"/>
        <w:jc w:val="center"/>
        <w:rPr>
          <w:sz w:val="24"/>
          <w:szCs w:val="24"/>
        </w:rPr>
      </w:pPr>
      <w:r w:rsidRPr="00051C6D">
        <w:rPr>
          <w:sz w:val="24"/>
          <w:szCs w:val="24"/>
        </w:rPr>
        <w:t>SHORT-TERM CONTRACT FOR MODELLING APPROACHES: SUPPORT TO BFT</w:t>
      </w:r>
    </w:p>
    <w:p w:rsidR="009B5F9B" w:rsidRPr="00051C6D" w:rsidRDefault="009B5F9B" w:rsidP="00051C6D">
      <w:pPr>
        <w:ind w:right="-11"/>
        <w:jc w:val="center"/>
        <w:rPr>
          <w:sz w:val="24"/>
          <w:szCs w:val="24"/>
        </w:rPr>
      </w:pPr>
      <w:r w:rsidRPr="00051C6D">
        <w:rPr>
          <w:sz w:val="24"/>
          <w:szCs w:val="24"/>
        </w:rPr>
        <w:t>ASSESSMENT (GBYP 02/2014) OF THE ATLANTIC-WIDE RESEARCH PROGRAMME ON</w:t>
      </w:r>
    </w:p>
    <w:p w:rsidR="009B5F9B" w:rsidRPr="00051C6D" w:rsidRDefault="009B5F9B" w:rsidP="00051C6D">
      <w:pPr>
        <w:ind w:right="-11"/>
        <w:jc w:val="center"/>
        <w:rPr>
          <w:sz w:val="24"/>
          <w:szCs w:val="24"/>
        </w:rPr>
      </w:pPr>
      <w:r w:rsidRPr="00051C6D">
        <w:rPr>
          <w:sz w:val="24"/>
          <w:szCs w:val="24"/>
        </w:rPr>
        <w:t>BLUEFIN TUNA (ICCAT-GBYP – Phase 4)</w:t>
      </w:r>
    </w:p>
    <w:p w:rsidR="009B5F9B" w:rsidRDefault="009B5F9B" w:rsidP="00051C6D">
      <w:pPr>
        <w:ind w:right="-11"/>
        <w:jc w:val="center"/>
      </w:pPr>
    </w:p>
    <w:p w:rsidR="009B5F9B" w:rsidRDefault="001359EA" w:rsidP="00051C6D">
      <w:pPr>
        <w:ind w:right="-11"/>
        <w:jc w:val="center"/>
      </w:pPr>
      <w:r>
        <w:rPr>
          <w:noProof/>
          <w:lang w:eastAsia="en-CA"/>
        </w:rPr>
        <mc:AlternateContent>
          <mc:Choice Requires="wps">
            <w:drawing>
              <wp:anchor distT="0" distB="0" distL="114300" distR="114300" simplePos="0" relativeHeight="251674624" behindDoc="0" locked="0" layoutInCell="1" allowOverlap="1" wp14:anchorId="200F8EC7" wp14:editId="0FE53A58">
                <wp:simplePos x="0" y="0"/>
                <wp:positionH relativeFrom="column">
                  <wp:posOffset>333375</wp:posOffset>
                </wp:positionH>
                <wp:positionV relativeFrom="paragraph">
                  <wp:posOffset>20955</wp:posOffset>
                </wp:positionV>
                <wp:extent cx="60007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6000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1.65pt" to="498.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" strokecolor="black [3213]"/>
            </w:pict>
          </mc:Fallback>
        </mc:AlternateContent>
      </w:r>
    </w:p>
    <w:p w:rsidR="003E60F5" w:rsidRDefault="00A91139" w:rsidP="00051C6D">
      <w:pPr>
        <w:ind w:right="-11"/>
        <w:jc w:val="center"/>
      </w:pPr>
      <w:r>
        <w:rPr>
          <w:noProof/>
          <w:lang w:eastAsia="en-CA"/>
        </w:rPr>
        <w:drawing>
          <wp:anchor distT="0" distB="0" distL="114300" distR="114300" simplePos="0" relativeHeight="251667456" behindDoc="0" locked="0" layoutInCell="1" allowOverlap="1" wp14:anchorId="6B783B44" wp14:editId="7E868E25">
            <wp:simplePos x="0" y="0"/>
            <wp:positionH relativeFrom="column">
              <wp:posOffset>749935</wp:posOffset>
            </wp:positionH>
            <wp:positionV relativeFrom="paragraph">
              <wp:posOffset>28575</wp:posOffset>
            </wp:positionV>
            <wp:extent cx="1823720" cy="1306830"/>
            <wp:effectExtent l="0" t="0" r="508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0921" t="13761" r="20064" b="17580"/>
                    <a:stretch/>
                  </pic:blipFill>
                  <pic:spPr bwMode="auto">
                    <a:xfrm>
                      <a:off x="0" y="0"/>
                      <a:ext cx="1823720" cy="1306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0F5" w:rsidRDefault="0078218F" w:rsidP="00051C6D">
      <w:pPr>
        <w:ind w:right="-11"/>
        <w:jc w:val="center"/>
      </w:pPr>
      <w:r>
        <w:rPr>
          <w:noProof/>
          <w:lang w:eastAsia="en-CA"/>
        </w:rPr>
        <w:drawing>
          <wp:anchor distT="0" distB="0" distL="114300" distR="114300" simplePos="0" relativeHeight="251668480" behindDoc="0" locked="0" layoutInCell="1" allowOverlap="1" wp14:anchorId="3CA45C99" wp14:editId="088139DE">
            <wp:simplePos x="0" y="0"/>
            <wp:positionH relativeFrom="column">
              <wp:posOffset>2404110</wp:posOffset>
            </wp:positionH>
            <wp:positionV relativeFrom="paragraph">
              <wp:posOffset>162560</wp:posOffset>
            </wp:positionV>
            <wp:extent cx="1997710" cy="1501140"/>
            <wp:effectExtent l="152400" t="190500" r="21590" b="2286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0904" t="53891" r="24553" b="1778"/>
                    <a:stretch/>
                  </pic:blipFill>
                  <pic:spPr bwMode="auto">
                    <a:xfrm>
                      <a:off x="0" y="0"/>
                      <a:ext cx="1997710" cy="1501140"/>
                    </a:xfrm>
                    <a:prstGeom prst="rect">
                      <a:avLst/>
                    </a:prstGeom>
                    <a:noFill/>
                    <a:ln w="25400">
                      <a:solidFill>
                        <a:schemeClr val="bg1"/>
                      </a:solidFill>
                    </a:ln>
                    <a:effectLst>
                      <a:outerShdw blurRad="63500" dist="279400" dir="13500000" sx="93000" sy="93000" algn="br" rotWithShape="0">
                        <a:schemeClr val="bg1">
                          <a:alpha val="97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0F5" w:rsidRDefault="003E60F5" w:rsidP="00051C6D">
      <w:pPr>
        <w:ind w:right="-11"/>
        <w:jc w:val="center"/>
      </w:pPr>
    </w:p>
    <w:p w:rsidR="003E60F5" w:rsidRDefault="003E60F5" w:rsidP="00051C6D">
      <w:pPr>
        <w:ind w:right="-11"/>
        <w:jc w:val="center"/>
      </w:pPr>
    </w:p>
    <w:p w:rsidR="003E60F5" w:rsidRDefault="003E60F5" w:rsidP="00051C6D">
      <w:pPr>
        <w:ind w:right="-11"/>
        <w:jc w:val="center"/>
      </w:pPr>
    </w:p>
    <w:p w:rsidR="003E60F5" w:rsidRDefault="003E60F5" w:rsidP="00051C6D">
      <w:pPr>
        <w:ind w:right="-11"/>
        <w:jc w:val="center"/>
      </w:pPr>
    </w:p>
    <w:p w:rsidR="003E60F5" w:rsidRDefault="003E60F5" w:rsidP="00051C6D">
      <w:pPr>
        <w:ind w:right="-11"/>
        <w:jc w:val="center"/>
      </w:pPr>
    </w:p>
    <w:p w:rsidR="003E60F5" w:rsidRDefault="003E60F5" w:rsidP="00051C6D">
      <w:pPr>
        <w:ind w:right="-11"/>
        <w:jc w:val="center"/>
      </w:pPr>
    </w:p>
    <w:p w:rsidR="003E60F5" w:rsidRDefault="0078218F" w:rsidP="00051C6D">
      <w:pPr>
        <w:ind w:right="-11"/>
        <w:jc w:val="center"/>
      </w:pPr>
      <w:r>
        <w:rPr>
          <w:noProof/>
          <w:lang w:eastAsia="en-CA"/>
        </w:rPr>
        <w:drawing>
          <wp:anchor distT="0" distB="0" distL="114300" distR="114300" simplePos="0" relativeHeight="251680768" behindDoc="0" locked="0" layoutInCell="1" allowOverlap="1" wp14:anchorId="586222B4" wp14:editId="47DA35FF">
            <wp:simplePos x="0" y="0"/>
            <wp:positionH relativeFrom="column">
              <wp:posOffset>3449955</wp:posOffset>
            </wp:positionH>
            <wp:positionV relativeFrom="paragraph">
              <wp:posOffset>52705</wp:posOffset>
            </wp:positionV>
            <wp:extent cx="2320925" cy="1073150"/>
            <wp:effectExtent l="228600" t="361950" r="365125" b="2222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5708" t="2344" r="1048" b="9784"/>
                    <a:stretch/>
                  </pic:blipFill>
                  <pic:spPr bwMode="auto">
                    <a:xfrm>
                      <a:off x="0" y="0"/>
                      <a:ext cx="2320925" cy="1073150"/>
                    </a:xfrm>
                    <a:prstGeom prst="rect">
                      <a:avLst/>
                    </a:prstGeom>
                    <a:ln>
                      <a:solidFill>
                        <a:schemeClr val="bg1"/>
                      </a:solidFill>
                    </a:ln>
                    <a:effectLst>
                      <a:outerShdw blurRad="292100" dist="88900" dir="18900000" algn="bl" rotWithShape="0">
                        <a:schemeClr val="bg1"/>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0F5" w:rsidRDefault="003E60F5" w:rsidP="00051C6D">
      <w:pPr>
        <w:ind w:right="-11"/>
        <w:jc w:val="center"/>
      </w:pPr>
    </w:p>
    <w:p w:rsidR="003E60F5" w:rsidRDefault="003E60F5" w:rsidP="00051C6D">
      <w:pPr>
        <w:ind w:right="-11"/>
        <w:jc w:val="center"/>
      </w:pPr>
    </w:p>
    <w:p w:rsidR="00051C6D" w:rsidRDefault="00051C6D" w:rsidP="00051C6D">
      <w:pPr>
        <w:ind w:right="-11"/>
        <w:jc w:val="center"/>
      </w:pPr>
    </w:p>
    <w:p w:rsidR="00051C6D" w:rsidRDefault="00051C6D" w:rsidP="00051C6D">
      <w:pPr>
        <w:ind w:right="-11"/>
        <w:jc w:val="center"/>
      </w:pPr>
    </w:p>
    <w:p w:rsidR="00051C6D" w:rsidRDefault="0078218F" w:rsidP="00051C6D">
      <w:pPr>
        <w:ind w:right="-11"/>
        <w:jc w:val="center"/>
      </w:pPr>
      <w:r>
        <w:rPr>
          <w:noProof/>
          <w:lang w:eastAsia="en-CA"/>
        </w:rPr>
        <w:drawing>
          <wp:anchor distT="0" distB="0" distL="114300" distR="114300" simplePos="0" relativeHeight="251681792" behindDoc="0" locked="0" layoutInCell="1" allowOverlap="1" wp14:anchorId="0F914C7D" wp14:editId="54300351">
            <wp:simplePos x="0" y="0"/>
            <wp:positionH relativeFrom="column">
              <wp:posOffset>1624330</wp:posOffset>
            </wp:positionH>
            <wp:positionV relativeFrom="paragraph">
              <wp:posOffset>136525</wp:posOffset>
            </wp:positionV>
            <wp:extent cx="2555875" cy="1741805"/>
            <wp:effectExtent l="190500" t="304800" r="320675" b="1822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5875" cy="1741805"/>
                    </a:xfrm>
                    <a:prstGeom prst="rect">
                      <a:avLst/>
                    </a:prstGeom>
                    <a:noFill/>
                    <a:effectLst>
                      <a:outerShdw blurRad="266700" dist="88900" dir="18900000" algn="bl" rotWithShape="0">
                        <a:schemeClr val="bg1">
                          <a:alpha val="80000"/>
                        </a:schemeClr>
                      </a:outerShdw>
                    </a:effectLst>
                  </pic:spPr>
                </pic:pic>
              </a:graphicData>
            </a:graphic>
            <wp14:sizeRelH relativeFrom="page">
              <wp14:pctWidth>0</wp14:pctWidth>
            </wp14:sizeRelH>
            <wp14:sizeRelV relativeFrom="page">
              <wp14:pctHeight>0</wp14:pctHeight>
            </wp14:sizeRelV>
          </wp:anchor>
        </w:drawing>
      </w:r>
    </w:p>
    <w:p w:rsidR="00051C6D" w:rsidRDefault="00051C6D" w:rsidP="00051C6D">
      <w:pPr>
        <w:ind w:right="-11"/>
        <w:jc w:val="center"/>
      </w:pPr>
    </w:p>
    <w:p w:rsidR="00051C6D" w:rsidRDefault="00051C6D" w:rsidP="00051C6D">
      <w:pPr>
        <w:ind w:right="-11"/>
        <w:jc w:val="center"/>
      </w:pPr>
    </w:p>
    <w:p w:rsidR="00051C6D" w:rsidRDefault="00051C6D" w:rsidP="00051C6D">
      <w:pPr>
        <w:ind w:right="-11"/>
        <w:jc w:val="center"/>
      </w:pPr>
    </w:p>
    <w:p w:rsidR="00051C6D" w:rsidRDefault="00051C6D" w:rsidP="00051C6D">
      <w:pPr>
        <w:ind w:right="-11"/>
        <w:jc w:val="center"/>
      </w:pPr>
    </w:p>
    <w:p w:rsidR="00051C6D" w:rsidRDefault="00051C6D" w:rsidP="00051C6D">
      <w:pPr>
        <w:ind w:right="-11"/>
        <w:jc w:val="center"/>
      </w:pPr>
    </w:p>
    <w:p w:rsidR="00051C6D" w:rsidRDefault="00051C6D" w:rsidP="00051C6D">
      <w:pPr>
        <w:ind w:right="-11"/>
        <w:jc w:val="center"/>
      </w:pPr>
    </w:p>
    <w:p w:rsidR="00051C6D" w:rsidRDefault="00051C6D" w:rsidP="00051C6D">
      <w:pPr>
        <w:ind w:right="-11"/>
        <w:jc w:val="center"/>
      </w:pPr>
    </w:p>
    <w:p w:rsidR="00051C6D" w:rsidRDefault="00051C6D" w:rsidP="00051C6D">
      <w:pPr>
        <w:ind w:right="-11"/>
        <w:jc w:val="center"/>
      </w:pPr>
    </w:p>
    <w:p w:rsidR="001359EA" w:rsidRDefault="001359EA" w:rsidP="00051C6D">
      <w:pPr>
        <w:ind w:right="-11"/>
        <w:jc w:val="center"/>
        <w:rPr>
          <w:sz w:val="24"/>
          <w:szCs w:val="24"/>
        </w:rPr>
        <w:sectPr w:rsidR="001359EA" w:rsidSect="00DD6508">
          <w:footerReference w:type="default" r:id="rId13"/>
          <w:pgSz w:w="11907" w:h="16840" w:code="9"/>
          <w:pgMar w:top="720" w:right="851" w:bottom="720" w:left="720" w:header="709" w:footer="709" w:gutter="0"/>
          <w:cols w:space="708"/>
          <w:titlePg/>
          <w:docGrid w:linePitch="360"/>
        </w:sectPr>
      </w:pPr>
    </w:p>
    <w:p w:rsidR="00EB0DA3" w:rsidRDefault="00EB0DA3" w:rsidP="00051C6D">
      <w:pPr>
        <w:ind w:right="-11"/>
        <w:jc w:val="center"/>
        <w:rPr>
          <w:sz w:val="24"/>
          <w:szCs w:val="24"/>
        </w:rPr>
      </w:pPr>
    </w:p>
    <w:p w:rsidR="001359EA" w:rsidRDefault="001359EA" w:rsidP="00051C6D">
      <w:pPr>
        <w:ind w:right="-11"/>
        <w:jc w:val="center"/>
        <w:rPr>
          <w:sz w:val="24"/>
          <w:szCs w:val="24"/>
        </w:rPr>
      </w:pPr>
    </w:p>
    <w:p w:rsidR="001359EA" w:rsidRDefault="001359EA" w:rsidP="00051C6D">
      <w:pPr>
        <w:ind w:right="-11"/>
        <w:jc w:val="center"/>
        <w:rPr>
          <w:sz w:val="24"/>
          <w:szCs w:val="24"/>
        </w:rPr>
        <w:sectPr w:rsidR="001359EA" w:rsidSect="001359EA">
          <w:type w:val="continuous"/>
          <w:pgSz w:w="11907" w:h="16840" w:code="9"/>
          <w:pgMar w:top="720" w:right="851" w:bottom="720" w:left="720" w:header="709" w:footer="709" w:gutter="0"/>
          <w:cols w:space="708"/>
          <w:titlePg/>
          <w:docGrid w:linePitch="360"/>
        </w:sectPr>
      </w:pPr>
    </w:p>
    <w:p w:rsidR="001359EA" w:rsidRDefault="000A12DE" w:rsidP="001359EA">
      <w:pPr>
        <w:ind w:right="-11"/>
        <w:jc w:val="center"/>
        <w:rPr>
          <w:sz w:val="24"/>
          <w:szCs w:val="24"/>
        </w:rPr>
      </w:pPr>
      <w:r>
        <w:rPr>
          <w:noProof/>
          <w:lang w:eastAsia="en-CA"/>
        </w:rPr>
        <w:lastRenderedPageBreak/>
        <mc:AlternateContent>
          <mc:Choice Requires="wps">
            <w:drawing>
              <wp:anchor distT="0" distB="0" distL="114300" distR="114300" simplePos="0" relativeHeight="251676672" behindDoc="0" locked="0" layoutInCell="1" allowOverlap="1" wp14:anchorId="7B2557D2" wp14:editId="62A717FC">
                <wp:simplePos x="0" y="0"/>
                <wp:positionH relativeFrom="column">
                  <wp:posOffset>333375</wp:posOffset>
                </wp:positionH>
                <wp:positionV relativeFrom="paragraph">
                  <wp:posOffset>148590</wp:posOffset>
                </wp:positionV>
                <wp:extent cx="600075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60007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11.7pt" to="498.7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" strokecolor="windowText"/>
            </w:pict>
          </mc:Fallback>
        </mc:AlternateContent>
      </w:r>
    </w:p>
    <w:p w:rsidR="00C8131A" w:rsidRDefault="00C8131A" w:rsidP="001359EA">
      <w:pPr>
        <w:ind w:right="-11"/>
        <w:jc w:val="center"/>
        <w:rPr>
          <w:sz w:val="24"/>
          <w:szCs w:val="24"/>
        </w:rPr>
      </w:pPr>
    </w:p>
    <w:p w:rsidR="000A12DE" w:rsidRDefault="000A12DE" w:rsidP="001359EA">
      <w:pPr>
        <w:ind w:right="-11"/>
        <w:jc w:val="center"/>
        <w:rPr>
          <w:sz w:val="24"/>
          <w:szCs w:val="24"/>
        </w:rPr>
      </w:pPr>
    </w:p>
    <w:tbl>
      <w:tblPr>
        <w:tblStyle w:val="TableGrid"/>
        <w:tblW w:w="0" w:type="auto"/>
        <w:jc w:val="center"/>
        <w:tblInd w:w="-2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5"/>
        <w:gridCol w:w="2359"/>
        <w:gridCol w:w="2440"/>
      </w:tblGrid>
      <w:tr w:rsidR="001359EA" w:rsidTr="001359EA">
        <w:trPr>
          <w:jc w:val="center"/>
        </w:trPr>
        <w:tc>
          <w:tcPr>
            <w:tcW w:w="2475" w:type="dxa"/>
          </w:tcPr>
          <w:p w:rsidR="001359EA" w:rsidRPr="002D40A3" w:rsidRDefault="001359EA" w:rsidP="001359EA">
            <w:pPr>
              <w:ind w:right="-11"/>
              <w:jc w:val="center"/>
              <w:rPr>
                <w:rFonts w:asciiTheme="majorHAnsi" w:hAnsiTheme="majorHAnsi"/>
                <w:sz w:val="24"/>
                <w:szCs w:val="24"/>
              </w:rPr>
            </w:pPr>
            <w:r w:rsidRPr="002D40A3">
              <w:rPr>
                <w:rFonts w:asciiTheme="majorHAnsi" w:hAnsiTheme="majorHAnsi"/>
                <w:sz w:val="24"/>
                <w:szCs w:val="24"/>
              </w:rPr>
              <w:t>Tom Carruthers</w:t>
            </w:r>
            <w:r w:rsidRPr="002D40A3">
              <w:rPr>
                <w:rStyle w:val="FootnoteReference"/>
                <w:rFonts w:asciiTheme="majorHAnsi" w:hAnsiTheme="majorHAnsi"/>
                <w:sz w:val="24"/>
                <w:szCs w:val="24"/>
              </w:rPr>
              <w:footnoteReference w:id="1"/>
            </w:r>
          </w:p>
        </w:tc>
        <w:tc>
          <w:tcPr>
            <w:tcW w:w="2359" w:type="dxa"/>
          </w:tcPr>
          <w:p w:rsidR="001359EA" w:rsidRPr="002D40A3" w:rsidRDefault="001359EA" w:rsidP="001359EA">
            <w:pPr>
              <w:ind w:right="-11"/>
              <w:jc w:val="center"/>
              <w:rPr>
                <w:rFonts w:asciiTheme="majorHAnsi" w:hAnsiTheme="majorHAnsi"/>
                <w:sz w:val="24"/>
                <w:szCs w:val="24"/>
              </w:rPr>
            </w:pPr>
            <w:r w:rsidRPr="002D40A3">
              <w:rPr>
                <w:rFonts w:asciiTheme="majorHAnsi" w:hAnsiTheme="majorHAnsi"/>
                <w:sz w:val="24"/>
                <w:szCs w:val="24"/>
              </w:rPr>
              <w:t>Laurence Kell</w:t>
            </w:r>
            <w:r w:rsidRPr="002D40A3">
              <w:rPr>
                <w:rStyle w:val="FootnoteReference"/>
                <w:rFonts w:asciiTheme="majorHAnsi" w:hAnsiTheme="majorHAnsi"/>
                <w:sz w:val="24"/>
                <w:szCs w:val="24"/>
              </w:rPr>
              <w:footnoteReference w:id="2"/>
            </w:r>
          </w:p>
        </w:tc>
        <w:tc>
          <w:tcPr>
            <w:tcW w:w="2440" w:type="dxa"/>
          </w:tcPr>
          <w:p w:rsidR="001359EA" w:rsidRPr="002D40A3" w:rsidRDefault="001359EA" w:rsidP="001359EA">
            <w:pPr>
              <w:ind w:right="-11"/>
              <w:jc w:val="center"/>
              <w:rPr>
                <w:rFonts w:asciiTheme="majorHAnsi" w:hAnsiTheme="majorHAnsi"/>
                <w:sz w:val="24"/>
                <w:szCs w:val="24"/>
              </w:rPr>
            </w:pPr>
            <w:r w:rsidRPr="002D40A3">
              <w:rPr>
                <w:rFonts w:asciiTheme="majorHAnsi" w:hAnsiTheme="majorHAnsi"/>
                <w:sz w:val="24"/>
                <w:szCs w:val="24"/>
              </w:rPr>
              <w:t>Campbell Davies</w:t>
            </w:r>
            <w:r w:rsidRPr="002D40A3">
              <w:rPr>
                <w:rStyle w:val="FootnoteReference"/>
                <w:rFonts w:asciiTheme="majorHAnsi" w:hAnsiTheme="majorHAnsi"/>
                <w:sz w:val="24"/>
                <w:szCs w:val="24"/>
              </w:rPr>
              <w:footnoteReference w:id="3"/>
            </w:r>
          </w:p>
        </w:tc>
      </w:tr>
      <w:tr w:rsidR="001359EA" w:rsidTr="001359EA">
        <w:trPr>
          <w:trHeight w:val="376"/>
          <w:jc w:val="center"/>
        </w:trPr>
        <w:tc>
          <w:tcPr>
            <w:tcW w:w="2475" w:type="dxa"/>
          </w:tcPr>
          <w:p w:rsidR="001359EA" w:rsidRPr="002D40A3" w:rsidRDefault="001359EA" w:rsidP="001359EA">
            <w:pPr>
              <w:ind w:right="-11"/>
              <w:jc w:val="center"/>
              <w:rPr>
                <w:rFonts w:asciiTheme="majorHAnsi" w:hAnsiTheme="majorHAnsi"/>
                <w:sz w:val="24"/>
                <w:szCs w:val="24"/>
              </w:rPr>
            </w:pPr>
            <w:r w:rsidRPr="002D40A3">
              <w:rPr>
                <w:rFonts w:asciiTheme="majorHAnsi" w:hAnsiTheme="majorHAnsi"/>
                <w:sz w:val="24"/>
                <w:szCs w:val="24"/>
              </w:rPr>
              <w:t>UBC</w:t>
            </w:r>
          </w:p>
          <w:p w:rsidR="001359EA" w:rsidRPr="002D40A3" w:rsidRDefault="001359EA" w:rsidP="001359EA">
            <w:pPr>
              <w:ind w:right="-11"/>
              <w:jc w:val="center"/>
              <w:rPr>
                <w:rFonts w:asciiTheme="majorHAnsi" w:hAnsiTheme="majorHAnsi"/>
                <w:sz w:val="24"/>
                <w:szCs w:val="24"/>
              </w:rPr>
            </w:pPr>
          </w:p>
        </w:tc>
        <w:tc>
          <w:tcPr>
            <w:tcW w:w="2359" w:type="dxa"/>
          </w:tcPr>
          <w:p w:rsidR="001359EA" w:rsidRPr="002D40A3" w:rsidRDefault="001359EA" w:rsidP="001359EA">
            <w:pPr>
              <w:ind w:right="-11"/>
              <w:jc w:val="center"/>
              <w:rPr>
                <w:rFonts w:asciiTheme="majorHAnsi" w:hAnsiTheme="majorHAnsi"/>
                <w:sz w:val="24"/>
                <w:szCs w:val="24"/>
              </w:rPr>
            </w:pPr>
            <w:r w:rsidRPr="002D40A3">
              <w:rPr>
                <w:rFonts w:asciiTheme="majorHAnsi" w:hAnsiTheme="majorHAnsi"/>
                <w:sz w:val="24"/>
                <w:szCs w:val="24"/>
              </w:rPr>
              <w:t>ICCAT</w:t>
            </w:r>
          </w:p>
          <w:p w:rsidR="001359EA" w:rsidRPr="002D40A3" w:rsidRDefault="001359EA" w:rsidP="001359EA">
            <w:pPr>
              <w:ind w:right="-11"/>
              <w:jc w:val="center"/>
              <w:rPr>
                <w:rFonts w:asciiTheme="majorHAnsi" w:hAnsiTheme="majorHAnsi"/>
                <w:sz w:val="24"/>
                <w:szCs w:val="24"/>
              </w:rPr>
            </w:pPr>
          </w:p>
        </w:tc>
        <w:tc>
          <w:tcPr>
            <w:tcW w:w="2440" w:type="dxa"/>
          </w:tcPr>
          <w:p w:rsidR="001359EA" w:rsidRPr="002D40A3" w:rsidRDefault="001359EA" w:rsidP="001359EA">
            <w:pPr>
              <w:ind w:right="-11"/>
              <w:jc w:val="center"/>
              <w:rPr>
                <w:rFonts w:asciiTheme="majorHAnsi" w:hAnsiTheme="majorHAnsi"/>
                <w:sz w:val="24"/>
                <w:szCs w:val="24"/>
              </w:rPr>
            </w:pPr>
            <w:r w:rsidRPr="002D40A3">
              <w:rPr>
                <w:rFonts w:asciiTheme="majorHAnsi" w:hAnsiTheme="majorHAnsi"/>
                <w:sz w:val="24"/>
                <w:szCs w:val="24"/>
              </w:rPr>
              <w:t>CSIRO</w:t>
            </w:r>
          </w:p>
        </w:tc>
      </w:tr>
    </w:tbl>
    <w:p w:rsidR="001359EA" w:rsidRDefault="001359EA" w:rsidP="001359EA">
      <w:pPr>
        <w:ind w:right="-11"/>
        <w:jc w:val="center"/>
        <w:rPr>
          <w:sz w:val="24"/>
          <w:szCs w:val="24"/>
        </w:rPr>
        <w:sectPr w:rsidR="001359EA" w:rsidSect="001359EA">
          <w:type w:val="continuous"/>
          <w:pgSz w:w="11907" w:h="16840" w:code="9"/>
          <w:pgMar w:top="720" w:right="851" w:bottom="709" w:left="720" w:header="709" w:footer="709" w:gutter="0"/>
          <w:cols w:space="708"/>
          <w:titlePg/>
          <w:docGrid w:linePitch="360"/>
        </w:sectPr>
      </w:pPr>
    </w:p>
    <w:p w:rsidR="001359EA" w:rsidRDefault="001359EA" w:rsidP="001359EA">
      <w:pPr>
        <w:ind w:right="-11"/>
        <w:jc w:val="center"/>
        <w:rPr>
          <w:sz w:val="24"/>
          <w:szCs w:val="24"/>
        </w:rPr>
        <w:sectPr w:rsidR="001359EA" w:rsidSect="001359EA">
          <w:type w:val="continuous"/>
          <w:pgSz w:w="11907" w:h="16840" w:code="9"/>
          <w:pgMar w:top="720" w:right="851" w:bottom="709" w:left="720" w:header="709" w:footer="709" w:gutter="0"/>
          <w:cols w:num="3" w:space="708"/>
          <w:titlePg/>
          <w:docGrid w:linePitch="360"/>
        </w:sectPr>
      </w:pPr>
    </w:p>
    <w:p w:rsidR="001359EA" w:rsidRDefault="001359EA" w:rsidP="001359EA">
      <w:pPr>
        <w:ind w:right="-11"/>
        <w:jc w:val="center"/>
        <w:rPr>
          <w:sz w:val="24"/>
          <w:szCs w:val="24"/>
        </w:rPr>
      </w:pPr>
    </w:p>
    <w:p w:rsidR="001359EA" w:rsidRDefault="001359EA" w:rsidP="001359EA">
      <w:pPr>
        <w:ind w:right="-11"/>
        <w:rPr>
          <w:sz w:val="24"/>
          <w:szCs w:val="24"/>
        </w:rPr>
        <w:sectPr w:rsidR="001359EA" w:rsidSect="001359EA">
          <w:type w:val="continuous"/>
          <w:pgSz w:w="11907" w:h="16840" w:code="9"/>
          <w:pgMar w:top="720" w:right="851" w:bottom="709" w:left="720" w:header="709" w:footer="709" w:gutter="0"/>
          <w:cols w:num="3" w:space="708"/>
          <w:titlePg/>
          <w:docGrid w:linePitch="360"/>
        </w:sectPr>
      </w:pPr>
    </w:p>
    <w:p w:rsidR="00C27710" w:rsidRDefault="00C27710" w:rsidP="00C27710">
      <w:pPr>
        <w:ind w:left="426" w:right="271"/>
        <w:rPr>
          <w:rFonts w:asciiTheme="majorHAnsi" w:hAnsiTheme="majorHAnsi"/>
          <w:b/>
          <w:color w:val="365F91" w:themeColor="accent1" w:themeShade="BF"/>
          <w:sz w:val="28"/>
          <w:szCs w:val="28"/>
        </w:rPr>
      </w:pPr>
    </w:p>
    <w:p w:rsidR="00C27710" w:rsidRDefault="00C27710" w:rsidP="00C27710">
      <w:pPr>
        <w:ind w:left="426" w:right="271"/>
        <w:rPr>
          <w:rFonts w:asciiTheme="majorHAnsi" w:hAnsiTheme="majorHAnsi"/>
          <w:b/>
          <w:color w:val="365F91" w:themeColor="accent1" w:themeShade="BF"/>
          <w:sz w:val="28"/>
          <w:szCs w:val="28"/>
        </w:rPr>
      </w:pPr>
    </w:p>
    <w:p w:rsidR="000A12DE" w:rsidRDefault="000A12DE" w:rsidP="00C27710">
      <w:pPr>
        <w:ind w:left="426" w:right="271"/>
        <w:rPr>
          <w:rFonts w:asciiTheme="majorHAnsi" w:hAnsiTheme="majorHAnsi"/>
          <w:b/>
          <w:color w:val="365F91" w:themeColor="accent1" w:themeShade="BF"/>
          <w:sz w:val="28"/>
          <w:szCs w:val="28"/>
        </w:rPr>
      </w:pPr>
    </w:p>
    <w:p w:rsidR="000A12DE" w:rsidRDefault="000A12DE" w:rsidP="000A12DE">
      <w:pPr>
        <w:ind w:right="271"/>
        <w:rPr>
          <w:rFonts w:asciiTheme="majorHAnsi" w:hAnsiTheme="majorHAnsi"/>
          <w:b/>
          <w:color w:val="365F91" w:themeColor="accent1" w:themeShade="BF"/>
          <w:sz w:val="28"/>
          <w:szCs w:val="28"/>
        </w:rPr>
      </w:pPr>
    </w:p>
    <w:p w:rsidR="00C27710" w:rsidRDefault="00C27710" w:rsidP="00C27710">
      <w:pPr>
        <w:ind w:left="426" w:right="271"/>
        <w:rPr>
          <w:rFonts w:asciiTheme="majorHAnsi" w:hAnsiTheme="majorHAnsi"/>
          <w:b/>
          <w:color w:val="365F91" w:themeColor="accent1" w:themeShade="BF"/>
          <w:sz w:val="28"/>
          <w:szCs w:val="28"/>
        </w:rPr>
      </w:pPr>
    </w:p>
    <w:p w:rsidR="0020727F" w:rsidRPr="00AC1A67" w:rsidRDefault="0020727F" w:rsidP="00C27710">
      <w:pPr>
        <w:ind w:left="426" w:right="271"/>
        <w:rPr>
          <w:rFonts w:asciiTheme="majorHAnsi" w:hAnsiTheme="majorHAnsi"/>
          <w:b/>
          <w:color w:val="365F91" w:themeColor="accent1" w:themeShade="BF"/>
          <w:sz w:val="28"/>
          <w:szCs w:val="28"/>
        </w:rPr>
      </w:pPr>
      <w:r w:rsidRPr="00AC1A67">
        <w:rPr>
          <w:rFonts w:asciiTheme="majorHAnsi" w:hAnsiTheme="majorHAnsi"/>
          <w:b/>
          <w:color w:val="365F91" w:themeColor="accent1" w:themeShade="BF"/>
          <w:sz w:val="28"/>
          <w:szCs w:val="28"/>
        </w:rPr>
        <w:t>Executive Summary</w:t>
      </w:r>
    </w:p>
    <w:p w:rsidR="004D16C4" w:rsidRDefault="004D16C4" w:rsidP="00C27710">
      <w:pPr>
        <w:ind w:left="426" w:right="271"/>
      </w:pPr>
    </w:p>
    <w:p w:rsidR="00324EC8" w:rsidRDefault="00324EC8" w:rsidP="00324EC8">
      <w:pPr>
        <w:ind w:left="426" w:right="413"/>
        <w:rPr>
          <w:sz w:val="24"/>
          <w:szCs w:val="24"/>
        </w:rPr>
      </w:pPr>
      <w:r>
        <w:rPr>
          <w:sz w:val="24"/>
          <w:szCs w:val="24"/>
        </w:rPr>
        <w:t>We</w:t>
      </w:r>
      <w:r w:rsidR="004D16C4" w:rsidRPr="00DD6508">
        <w:rPr>
          <w:sz w:val="24"/>
          <w:szCs w:val="24"/>
        </w:rPr>
        <w:t xml:space="preserve"> describe </w:t>
      </w:r>
      <w:r>
        <w:rPr>
          <w:sz w:val="24"/>
          <w:szCs w:val="24"/>
        </w:rPr>
        <w:t>a preliminary MSE for Atlantic Bluefin T</w:t>
      </w:r>
      <w:r w:rsidR="004D16C4" w:rsidRPr="00DD6508">
        <w:rPr>
          <w:sz w:val="24"/>
          <w:szCs w:val="24"/>
        </w:rPr>
        <w:t>una</w:t>
      </w:r>
      <w:r>
        <w:rPr>
          <w:sz w:val="24"/>
          <w:szCs w:val="24"/>
        </w:rPr>
        <w:t xml:space="preserve"> (ABT)</w:t>
      </w:r>
      <w:r w:rsidR="004D16C4" w:rsidRPr="00DD6508">
        <w:rPr>
          <w:sz w:val="24"/>
          <w:szCs w:val="24"/>
        </w:rPr>
        <w:t xml:space="preserve"> that can be used to evaluate management procedures over a wide range of ecological, data collection and management hypotheses</w:t>
      </w:r>
      <w:r w:rsidR="00786187" w:rsidRPr="00DD6508">
        <w:rPr>
          <w:sz w:val="24"/>
          <w:szCs w:val="24"/>
        </w:rPr>
        <w:t xml:space="preserve">. </w:t>
      </w:r>
      <w:r>
        <w:rPr>
          <w:sz w:val="24"/>
          <w:szCs w:val="24"/>
        </w:rPr>
        <w:t xml:space="preserve">The MSE design makes use of Object-Oriented Programming (OOP) to improve </w:t>
      </w:r>
      <w:r w:rsidR="00925359">
        <w:rPr>
          <w:sz w:val="24"/>
          <w:szCs w:val="24"/>
        </w:rPr>
        <w:t>development efficiency and organisation</w:t>
      </w:r>
      <w:r>
        <w:rPr>
          <w:sz w:val="24"/>
          <w:szCs w:val="24"/>
        </w:rPr>
        <w:t xml:space="preserve">. </w:t>
      </w:r>
    </w:p>
    <w:p w:rsidR="00925359" w:rsidRDefault="00925359" w:rsidP="00324EC8">
      <w:pPr>
        <w:ind w:left="426" w:right="413"/>
        <w:rPr>
          <w:sz w:val="24"/>
          <w:szCs w:val="24"/>
        </w:rPr>
      </w:pPr>
    </w:p>
    <w:p w:rsidR="00324EC8" w:rsidRDefault="00552F8E" w:rsidP="00324EC8">
      <w:pPr>
        <w:ind w:left="426" w:right="413"/>
        <w:rPr>
          <w:sz w:val="24"/>
          <w:szCs w:val="24"/>
        </w:rPr>
      </w:pPr>
      <w:r>
        <w:rPr>
          <w:sz w:val="24"/>
          <w:szCs w:val="24"/>
        </w:rPr>
        <w:t>A</w:t>
      </w:r>
      <w:r w:rsidR="00324EC8">
        <w:rPr>
          <w:sz w:val="24"/>
          <w:szCs w:val="24"/>
        </w:rPr>
        <w:t xml:space="preserve"> set of operating models </w:t>
      </w:r>
      <w:r>
        <w:rPr>
          <w:sz w:val="24"/>
          <w:szCs w:val="24"/>
        </w:rPr>
        <w:t xml:space="preserve">were defined </w:t>
      </w:r>
      <w:r w:rsidR="00324EC8">
        <w:rPr>
          <w:sz w:val="24"/>
          <w:szCs w:val="24"/>
        </w:rPr>
        <w:t>that encompass credible sub-population scenarios</w:t>
      </w:r>
      <w:r w:rsidR="00925359">
        <w:rPr>
          <w:sz w:val="24"/>
          <w:szCs w:val="24"/>
        </w:rPr>
        <w:t xml:space="preserve"> for the eastern Atlantic stock and</w:t>
      </w:r>
      <w:r w:rsidR="00925359" w:rsidRPr="00925359">
        <w:rPr>
          <w:sz w:val="24"/>
          <w:szCs w:val="24"/>
        </w:rPr>
        <w:t xml:space="preserve"> </w:t>
      </w:r>
      <w:r w:rsidR="00925359">
        <w:rPr>
          <w:sz w:val="24"/>
          <w:szCs w:val="24"/>
        </w:rPr>
        <w:t>the core uncertainties regarding ABT population dynamics</w:t>
      </w:r>
      <w:r w:rsidR="00925359">
        <w:rPr>
          <w:sz w:val="24"/>
          <w:szCs w:val="24"/>
        </w:rPr>
        <w:t xml:space="preserve">. </w:t>
      </w:r>
      <w:r w:rsidR="00925359">
        <w:rPr>
          <w:sz w:val="24"/>
          <w:szCs w:val="24"/>
        </w:rPr>
        <w:t xml:space="preserve"> </w:t>
      </w:r>
      <w:r w:rsidR="00324EC8">
        <w:rPr>
          <w:sz w:val="24"/>
          <w:szCs w:val="24"/>
        </w:rPr>
        <w:t xml:space="preserve">A series of management procedures (MPs) were </w:t>
      </w:r>
      <w:r>
        <w:rPr>
          <w:sz w:val="24"/>
          <w:szCs w:val="24"/>
        </w:rPr>
        <w:t>tested and incorporated in</w:t>
      </w:r>
      <w:r w:rsidR="00324EC8">
        <w:rPr>
          <w:sz w:val="24"/>
          <w:szCs w:val="24"/>
        </w:rPr>
        <w:t xml:space="preserve"> the MSE </w:t>
      </w:r>
      <w:r>
        <w:rPr>
          <w:sz w:val="24"/>
          <w:szCs w:val="24"/>
        </w:rPr>
        <w:t xml:space="preserve">framework </w:t>
      </w:r>
      <w:r w:rsidR="00324EC8">
        <w:rPr>
          <w:sz w:val="24"/>
          <w:szCs w:val="24"/>
        </w:rPr>
        <w:t>that include simple stock assessments and rules used in the management of southern b</w:t>
      </w:r>
      <w:r w:rsidR="008550B8">
        <w:rPr>
          <w:sz w:val="24"/>
          <w:szCs w:val="24"/>
        </w:rPr>
        <w:t xml:space="preserve">luefin tuna. </w:t>
      </w:r>
    </w:p>
    <w:p w:rsidR="008550B8" w:rsidRDefault="008550B8" w:rsidP="00324EC8">
      <w:pPr>
        <w:ind w:left="426" w:right="413"/>
        <w:rPr>
          <w:sz w:val="24"/>
          <w:szCs w:val="24"/>
        </w:rPr>
      </w:pPr>
    </w:p>
    <w:p w:rsidR="008550B8" w:rsidRDefault="008550B8" w:rsidP="008550B8">
      <w:pPr>
        <w:ind w:left="426" w:right="413"/>
        <w:rPr>
          <w:sz w:val="24"/>
          <w:szCs w:val="24"/>
        </w:rPr>
      </w:pPr>
      <w:r>
        <w:rPr>
          <w:sz w:val="24"/>
          <w:szCs w:val="24"/>
        </w:rPr>
        <w:t>A</w:t>
      </w:r>
      <w:r w:rsidR="00324EC8">
        <w:rPr>
          <w:sz w:val="24"/>
          <w:szCs w:val="24"/>
        </w:rPr>
        <w:t xml:space="preserve"> set of 55 thousand simulations were </w:t>
      </w:r>
      <w:r w:rsidR="00552F8E">
        <w:rPr>
          <w:sz w:val="24"/>
          <w:szCs w:val="24"/>
        </w:rPr>
        <w:t>identified that cover</w:t>
      </w:r>
      <w:r w:rsidR="00925359">
        <w:rPr>
          <w:sz w:val="24"/>
          <w:szCs w:val="24"/>
        </w:rPr>
        <w:t>ed the core uncertainties</w:t>
      </w:r>
      <w:r w:rsidR="00925359" w:rsidRPr="00925359">
        <w:rPr>
          <w:sz w:val="24"/>
          <w:szCs w:val="24"/>
        </w:rPr>
        <w:t xml:space="preserve"> </w:t>
      </w:r>
      <w:r w:rsidR="00925359">
        <w:rPr>
          <w:sz w:val="24"/>
          <w:szCs w:val="24"/>
        </w:rPr>
        <w:t>in addition to alternative data quality levels and quota overages</w:t>
      </w:r>
      <w:r w:rsidR="00324EC8">
        <w:rPr>
          <w:sz w:val="24"/>
          <w:szCs w:val="24"/>
        </w:rPr>
        <w:t xml:space="preserve">. </w:t>
      </w:r>
      <w:r>
        <w:rPr>
          <w:sz w:val="24"/>
          <w:szCs w:val="24"/>
        </w:rPr>
        <w:t xml:space="preserve">In this report we present the </w:t>
      </w:r>
      <w:r w:rsidR="00925359">
        <w:rPr>
          <w:sz w:val="24"/>
          <w:szCs w:val="24"/>
        </w:rPr>
        <w:t xml:space="preserve">main </w:t>
      </w:r>
      <w:r>
        <w:rPr>
          <w:sz w:val="24"/>
          <w:szCs w:val="24"/>
        </w:rPr>
        <w:t>results of the preliminary ABT MSE and introduce Bayesian Belief Networks as a tool in making</w:t>
      </w:r>
      <w:r w:rsidR="00925359">
        <w:rPr>
          <w:sz w:val="24"/>
          <w:szCs w:val="24"/>
        </w:rPr>
        <w:t xml:space="preserve"> ABT</w:t>
      </w:r>
      <w:r>
        <w:rPr>
          <w:sz w:val="24"/>
          <w:szCs w:val="24"/>
        </w:rPr>
        <w:t xml:space="preserve"> MSE outputs accessible to a wider group of stakeholders.</w:t>
      </w:r>
      <w:r w:rsidRPr="008550B8">
        <w:rPr>
          <w:sz w:val="24"/>
          <w:szCs w:val="24"/>
        </w:rPr>
        <w:t xml:space="preserve"> </w:t>
      </w:r>
      <w:r>
        <w:rPr>
          <w:sz w:val="24"/>
          <w:szCs w:val="24"/>
        </w:rPr>
        <w:t xml:space="preserve">MP performance was evaluated with respect to metrics that have been previously identified for ABT. </w:t>
      </w:r>
    </w:p>
    <w:p w:rsidR="008550B8" w:rsidRDefault="008550B8" w:rsidP="008550B8">
      <w:pPr>
        <w:ind w:left="426" w:right="413"/>
        <w:rPr>
          <w:sz w:val="24"/>
          <w:szCs w:val="24"/>
        </w:rPr>
      </w:pPr>
    </w:p>
    <w:p w:rsidR="008550B8" w:rsidRDefault="00552F8E" w:rsidP="008550B8">
      <w:pPr>
        <w:ind w:left="426" w:right="413"/>
        <w:rPr>
          <w:sz w:val="24"/>
          <w:szCs w:val="24"/>
        </w:rPr>
      </w:pPr>
      <w:r>
        <w:rPr>
          <w:sz w:val="24"/>
          <w:szCs w:val="24"/>
        </w:rPr>
        <w:t>Our e</w:t>
      </w:r>
      <w:r w:rsidR="008550B8">
        <w:rPr>
          <w:sz w:val="24"/>
          <w:szCs w:val="24"/>
        </w:rPr>
        <w:t>arly results indicate that alternative stock-structure hypotheses</w:t>
      </w:r>
      <w:r w:rsidR="00925359">
        <w:rPr>
          <w:sz w:val="24"/>
          <w:szCs w:val="24"/>
        </w:rPr>
        <w:t xml:space="preserve"> may</w:t>
      </w:r>
      <w:r w:rsidR="008550B8">
        <w:rPr>
          <w:sz w:val="24"/>
          <w:szCs w:val="24"/>
        </w:rPr>
        <w:t xml:space="preserve"> </w:t>
      </w:r>
      <w:r>
        <w:rPr>
          <w:sz w:val="24"/>
          <w:szCs w:val="24"/>
        </w:rPr>
        <w:t>determine</w:t>
      </w:r>
      <w:r w:rsidR="008550B8">
        <w:rPr>
          <w:sz w:val="24"/>
          <w:szCs w:val="24"/>
        </w:rPr>
        <w:t xml:space="preserve"> management performance as</w:t>
      </w:r>
      <w:r>
        <w:rPr>
          <w:sz w:val="24"/>
          <w:szCs w:val="24"/>
        </w:rPr>
        <w:t xml:space="preserve"> strongly as</w:t>
      </w:r>
      <w:r w:rsidR="008550B8">
        <w:rPr>
          <w:sz w:val="24"/>
          <w:szCs w:val="24"/>
        </w:rPr>
        <w:t xml:space="preserve"> conventional </w:t>
      </w:r>
      <w:r>
        <w:rPr>
          <w:sz w:val="24"/>
          <w:szCs w:val="24"/>
        </w:rPr>
        <w:t>sources</w:t>
      </w:r>
      <w:r w:rsidR="008550B8">
        <w:rPr>
          <w:sz w:val="24"/>
          <w:szCs w:val="24"/>
        </w:rPr>
        <w:t xml:space="preserve"> of uncertainty such as population growth rate</w:t>
      </w:r>
      <w:r w:rsidR="00925359">
        <w:rPr>
          <w:sz w:val="24"/>
          <w:szCs w:val="24"/>
        </w:rPr>
        <w:t>, recruitment</w:t>
      </w:r>
      <w:r w:rsidR="008550B8">
        <w:rPr>
          <w:sz w:val="24"/>
          <w:szCs w:val="24"/>
        </w:rPr>
        <w:t xml:space="preserve"> and natural mortality rate. The effect of increasing sub-population structure was often counter-intuitive which underlines the important role of simulation evaluation of MPs. Simple delay-difference assessments appeared to outperform the other MPs under most circumstances. </w:t>
      </w:r>
    </w:p>
    <w:p w:rsidR="00324EC8" w:rsidRDefault="00324EC8" w:rsidP="00324EC8">
      <w:pPr>
        <w:ind w:left="426" w:right="413"/>
        <w:rPr>
          <w:sz w:val="24"/>
          <w:szCs w:val="24"/>
        </w:rPr>
      </w:pPr>
    </w:p>
    <w:p w:rsidR="008550B8" w:rsidRDefault="00925359" w:rsidP="00324EC8">
      <w:pPr>
        <w:ind w:left="426" w:right="413"/>
        <w:rPr>
          <w:sz w:val="24"/>
          <w:szCs w:val="24"/>
        </w:rPr>
      </w:pPr>
      <w:r>
        <w:rPr>
          <w:sz w:val="24"/>
          <w:szCs w:val="24"/>
        </w:rPr>
        <w:t xml:space="preserve">In this report we provide a detailed description of the preliminary operating model structure. </w:t>
      </w:r>
      <w:r w:rsidR="008550B8">
        <w:rPr>
          <w:sz w:val="24"/>
          <w:szCs w:val="24"/>
        </w:rPr>
        <w:t xml:space="preserve">We discuss the preliminary ABT MSE results, the limitations of the current MSE design and highlight areas for future development. We also report on progress with respect to project deliverables. </w:t>
      </w:r>
    </w:p>
    <w:p w:rsidR="008550B8" w:rsidRDefault="008550B8" w:rsidP="00324EC8">
      <w:pPr>
        <w:ind w:left="426" w:right="413"/>
        <w:rPr>
          <w:sz w:val="24"/>
          <w:szCs w:val="24"/>
        </w:rPr>
      </w:pPr>
    </w:p>
    <w:p w:rsidR="00324EC8" w:rsidRPr="00DD6508" w:rsidRDefault="00324EC8" w:rsidP="00324EC8">
      <w:pPr>
        <w:ind w:right="413"/>
        <w:rPr>
          <w:sz w:val="24"/>
          <w:szCs w:val="24"/>
        </w:rPr>
      </w:pPr>
    </w:p>
    <w:p w:rsidR="00C867D2" w:rsidRDefault="00C867D2" w:rsidP="00324EC8">
      <w:pPr>
        <w:ind w:right="413"/>
      </w:pPr>
      <w:r>
        <w:br w:type="page"/>
      </w:r>
    </w:p>
    <w:sdt>
      <w:sdtPr>
        <w:rPr>
          <w:rFonts w:asciiTheme="minorHAnsi" w:eastAsiaTheme="minorHAnsi" w:hAnsiTheme="minorHAnsi" w:cstheme="minorBidi"/>
          <w:b w:val="0"/>
          <w:bCs w:val="0"/>
          <w:color w:val="auto"/>
          <w:sz w:val="22"/>
          <w:szCs w:val="22"/>
          <w:lang w:val="en-CA" w:eastAsia="en-US"/>
        </w:rPr>
        <w:id w:val="-539056687"/>
        <w:docPartObj>
          <w:docPartGallery w:val="Table of Contents"/>
          <w:docPartUnique/>
        </w:docPartObj>
      </w:sdtPr>
      <w:sdtEndPr>
        <w:rPr>
          <w:noProof/>
        </w:rPr>
      </w:sdtEndPr>
      <w:sdtContent>
        <w:p w:rsidR="00D517A7" w:rsidRPr="00AC1A67" w:rsidRDefault="00D517A7" w:rsidP="004C707D">
          <w:pPr>
            <w:pStyle w:val="TOCHeading"/>
            <w:numPr>
              <w:ilvl w:val="0"/>
              <w:numId w:val="0"/>
            </w:numPr>
            <w:tabs>
              <w:tab w:val="left" w:pos="3792"/>
            </w:tabs>
            <w:ind w:left="432" w:right="-11"/>
          </w:pPr>
          <w:r w:rsidRPr="00AC1A67">
            <w:t>Contents</w:t>
          </w:r>
          <w:r w:rsidR="004C707D">
            <w:tab/>
          </w:r>
        </w:p>
        <w:p w:rsidR="00925359" w:rsidRDefault="00D517A7">
          <w:pPr>
            <w:pStyle w:val="TOC1"/>
            <w:tabs>
              <w:tab w:val="left" w:pos="440"/>
              <w:tab w:val="right" w:leader="dot" w:pos="10326"/>
            </w:tabs>
            <w:rPr>
              <w:rFonts w:eastAsiaTheme="minorEastAsia"/>
              <w:noProof/>
              <w:lang w:eastAsia="en-CA"/>
            </w:rPr>
          </w:pPr>
          <w:r>
            <w:fldChar w:fldCharType="begin"/>
          </w:r>
          <w:r>
            <w:instrText xml:space="preserve"> TOC \o "1-3" \h \z \u </w:instrText>
          </w:r>
          <w:r>
            <w:fldChar w:fldCharType="separate"/>
          </w:r>
          <w:hyperlink w:anchor="_Toc404932334" w:history="1">
            <w:r w:rsidR="00925359" w:rsidRPr="00817AC3">
              <w:rPr>
                <w:rStyle w:val="Hyperlink"/>
                <w:noProof/>
              </w:rPr>
              <w:t>1</w:t>
            </w:r>
            <w:r w:rsidR="00925359">
              <w:rPr>
                <w:rFonts w:eastAsiaTheme="minorEastAsia"/>
                <w:noProof/>
                <w:lang w:eastAsia="en-CA"/>
              </w:rPr>
              <w:tab/>
            </w:r>
            <w:r w:rsidR="00925359" w:rsidRPr="00817AC3">
              <w:rPr>
                <w:rStyle w:val="Hyperlink"/>
                <w:noProof/>
              </w:rPr>
              <w:t>Introduction</w:t>
            </w:r>
            <w:r w:rsidR="00925359">
              <w:rPr>
                <w:noProof/>
                <w:webHidden/>
              </w:rPr>
              <w:tab/>
            </w:r>
            <w:r w:rsidR="00925359">
              <w:rPr>
                <w:noProof/>
                <w:webHidden/>
              </w:rPr>
              <w:fldChar w:fldCharType="begin"/>
            </w:r>
            <w:r w:rsidR="00925359">
              <w:rPr>
                <w:noProof/>
                <w:webHidden/>
              </w:rPr>
              <w:instrText xml:space="preserve"> PAGEREF _Toc404932334 \h </w:instrText>
            </w:r>
            <w:r w:rsidR="00925359">
              <w:rPr>
                <w:noProof/>
                <w:webHidden/>
              </w:rPr>
            </w:r>
            <w:r w:rsidR="00925359">
              <w:rPr>
                <w:noProof/>
                <w:webHidden/>
              </w:rPr>
              <w:fldChar w:fldCharType="separate"/>
            </w:r>
            <w:r w:rsidR="00B63AEF">
              <w:rPr>
                <w:noProof/>
                <w:webHidden/>
              </w:rPr>
              <w:t>4</w:t>
            </w:r>
            <w:r w:rsidR="00925359">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35" w:history="1">
            <w:r w:rsidRPr="00817AC3">
              <w:rPr>
                <w:rStyle w:val="Hyperlink"/>
                <w:noProof/>
              </w:rPr>
              <w:t>2</w:t>
            </w:r>
            <w:r>
              <w:rPr>
                <w:rFonts w:eastAsiaTheme="minorEastAsia"/>
                <w:noProof/>
                <w:lang w:eastAsia="en-CA"/>
              </w:rPr>
              <w:tab/>
            </w:r>
            <w:r w:rsidRPr="00817AC3">
              <w:rPr>
                <w:rStyle w:val="Hyperlink"/>
                <w:noProof/>
              </w:rPr>
              <w:t>Designing of an MSE framework for Atlantic bluefin tuna</w:t>
            </w:r>
            <w:r>
              <w:rPr>
                <w:noProof/>
                <w:webHidden/>
              </w:rPr>
              <w:tab/>
            </w:r>
            <w:r>
              <w:rPr>
                <w:noProof/>
                <w:webHidden/>
              </w:rPr>
              <w:fldChar w:fldCharType="begin"/>
            </w:r>
            <w:r>
              <w:rPr>
                <w:noProof/>
                <w:webHidden/>
              </w:rPr>
              <w:instrText xml:space="preserve"> PAGEREF _Toc404932335 \h </w:instrText>
            </w:r>
            <w:r>
              <w:rPr>
                <w:noProof/>
                <w:webHidden/>
              </w:rPr>
            </w:r>
            <w:r>
              <w:rPr>
                <w:noProof/>
                <w:webHidden/>
              </w:rPr>
              <w:fldChar w:fldCharType="separate"/>
            </w:r>
            <w:r w:rsidR="00B63AEF">
              <w:rPr>
                <w:noProof/>
                <w:webHidden/>
              </w:rPr>
              <w:t>5</w:t>
            </w:r>
            <w:r>
              <w:rPr>
                <w:noProof/>
                <w:webHidden/>
              </w:rPr>
              <w:fldChar w:fldCharType="end"/>
            </w:r>
          </w:hyperlink>
        </w:p>
        <w:p w:rsidR="00925359" w:rsidRDefault="00925359">
          <w:pPr>
            <w:pStyle w:val="TOC2"/>
            <w:rPr>
              <w:rFonts w:eastAsiaTheme="minorEastAsia"/>
              <w:noProof/>
              <w:lang w:eastAsia="en-CA"/>
            </w:rPr>
          </w:pPr>
          <w:hyperlink w:anchor="_Toc404932336" w:history="1">
            <w:r w:rsidRPr="00817AC3">
              <w:rPr>
                <w:rStyle w:val="Hyperlink"/>
                <w:noProof/>
              </w:rPr>
              <w:t>2.1</w:t>
            </w:r>
            <w:r>
              <w:rPr>
                <w:rFonts w:eastAsiaTheme="minorEastAsia"/>
                <w:noProof/>
                <w:lang w:eastAsia="en-CA"/>
              </w:rPr>
              <w:tab/>
            </w:r>
            <w:r w:rsidRPr="00817AC3">
              <w:rPr>
                <w:rStyle w:val="Hyperlink"/>
                <w:noProof/>
              </w:rPr>
              <w:t>Object – Oriented programming (OOP)</w:t>
            </w:r>
            <w:r>
              <w:rPr>
                <w:noProof/>
                <w:webHidden/>
              </w:rPr>
              <w:tab/>
            </w:r>
            <w:r>
              <w:rPr>
                <w:noProof/>
                <w:webHidden/>
              </w:rPr>
              <w:fldChar w:fldCharType="begin"/>
            </w:r>
            <w:r>
              <w:rPr>
                <w:noProof/>
                <w:webHidden/>
              </w:rPr>
              <w:instrText xml:space="preserve"> PAGEREF _Toc404932336 \h </w:instrText>
            </w:r>
            <w:r>
              <w:rPr>
                <w:noProof/>
                <w:webHidden/>
              </w:rPr>
            </w:r>
            <w:r>
              <w:rPr>
                <w:noProof/>
                <w:webHidden/>
              </w:rPr>
              <w:fldChar w:fldCharType="separate"/>
            </w:r>
            <w:r w:rsidR="00B63AEF">
              <w:rPr>
                <w:noProof/>
                <w:webHidden/>
              </w:rPr>
              <w:t>5</w:t>
            </w:r>
            <w:r>
              <w:rPr>
                <w:noProof/>
                <w:webHidden/>
              </w:rPr>
              <w:fldChar w:fldCharType="end"/>
            </w:r>
          </w:hyperlink>
        </w:p>
        <w:p w:rsidR="00925359" w:rsidRDefault="00925359">
          <w:pPr>
            <w:pStyle w:val="TOC2"/>
            <w:rPr>
              <w:rFonts w:eastAsiaTheme="minorEastAsia"/>
              <w:noProof/>
              <w:lang w:eastAsia="en-CA"/>
            </w:rPr>
          </w:pPr>
          <w:hyperlink w:anchor="_Toc404932337" w:history="1">
            <w:r w:rsidRPr="00817AC3">
              <w:rPr>
                <w:rStyle w:val="Hyperlink"/>
                <w:noProof/>
              </w:rPr>
              <w:t>2.2</w:t>
            </w:r>
            <w:r>
              <w:rPr>
                <w:rFonts w:eastAsiaTheme="minorEastAsia"/>
                <w:noProof/>
                <w:lang w:eastAsia="en-CA"/>
              </w:rPr>
              <w:tab/>
            </w:r>
            <w:r w:rsidRPr="00817AC3">
              <w:rPr>
                <w:rStyle w:val="Hyperlink"/>
                <w:noProof/>
              </w:rPr>
              <w:t>The structure of the preliminary ABT MSE</w:t>
            </w:r>
            <w:r>
              <w:rPr>
                <w:noProof/>
                <w:webHidden/>
              </w:rPr>
              <w:tab/>
            </w:r>
            <w:r>
              <w:rPr>
                <w:noProof/>
                <w:webHidden/>
              </w:rPr>
              <w:fldChar w:fldCharType="begin"/>
            </w:r>
            <w:r>
              <w:rPr>
                <w:noProof/>
                <w:webHidden/>
              </w:rPr>
              <w:instrText xml:space="preserve"> PAGEREF _Toc404932337 \h </w:instrText>
            </w:r>
            <w:r>
              <w:rPr>
                <w:noProof/>
                <w:webHidden/>
              </w:rPr>
            </w:r>
            <w:r>
              <w:rPr>
                <w:noProof/>
                <w:webHidden/>
              </w:rPr>
              <w:fldChar w:fldCharType="separate"/>
            </w:r>
            <w:r w:rsidR="00B63AEF">
              <w:rPr>
                <w:noProof/>
                <w:webHidden/>
              </w:rPr>
              <w:t>5</w:t>
            </w:r>
            <w:r>
              <w:rPr>
                <w:noProof/>
                <w:webHidden/>
              </w:rPr>
              <w:fldChar w:fldCharType="end"/>
            </w:r>
          </w:hyperlink>
        </w:p>
        <w:p w:rsidR="00925359" w:rsidRDefault="00925359">
          <w:pPr>
            <w:pStyle w:val="TOC2"/>
            <w:rPr>
              <w:rFonts w:eastAsiaTheme="minorEastAsia"/>
              <w:noProof/>
              <w:lang w:eastAsia="en-CA"/>
            </w:rPr>
          </w:pPr>
          <w:hyperlink w:anchor="_Toc404932338" w:history="1">
            <w:r w:rsidRPr="00817AC3">
              <w:rPr>
                <w:rStyle w:val="Hyperlink"/>
                <w:noProof/>
              </w:rPr>
              <w:t>2.3</w:t>
            </w:r>
            <w:r>
              <w:rPr>
                <w:rFonts w:eastAsiaTheme="minorEastAsia"/>
                <w:noProof/>
                <w:lang w:eastAsia="en-CA"/>
              </w:rPr>
              <w:tab/>
            </w:r>
            <w:r w:rsidRPr="00817AC3">
              <w:rPr>
                <w:rStyle w:val="Hyperlink"/>
                <w:noProof/>
              </w:rPr>
              <w:t>Operating model population dynamics</w:t>
            </w:r>
            <w:r>
              <w:rPr>
                <w:noProof/>
                <w:webHidden/>
              </w:rPr>
              <w:tab/>
            </w:r>
            <w:r>
              <w:rPr>
                <w:noProof/>
                <w:webHidden/>
              </w:rPr>
              <w:fldChar w:fldCharType="begin"/>
            </w:r>
            <w:r>
              <w:rPr>
                <w:noProof/>
                <w:webHidden/>
              </w:rPr>
              <w:instrText xml:space="preserve"> PAGEREF _Toc404932338 \h </w:instrText>
            </w:r>
            <w:r>
              <w:rPr>
                <w:noProof/>
                <w:webHidden/>
              </w:rPr>
            </w:r>
            <w:r>
              <w:rPr>
                <w:noProof/>
                <w:webHidden/>
              </w:rPr>
              <w:fldChar w:fldCharType="separate"/>
            </w:r>
            <w:r w:rsidR="00B63AEF">
              <w:rPr>
                <w:noProof/>
                <w:webHidden/>
              </w:rPr>
              <w:t>7</w:t>
            </w:r>
            <w:r>
              <w:rPr>
                <w:noProof/>
                <w:webHidden/>
              </w:rPr>
              <w:fldChar w:fldCharType="end"/>
            </w:r>
          </w:hyperlink>
        </w:p>
        <w:p w:rsidR="00925359" w:rsidRDefault="00925359">
          <w:pPr>
            <w:pStyle w:val="TOC2"/>
            <w:rPr>
              <w:rFonts w:eastAsiaTheme="minorEastAsia"/>
              <w:noProof/>
              <w:lang w:eastAsia="en-CA"/>
            </w:rPr>
          </w:pPr>
          <w:hyperlink w:anchor="_Toc404932339" w:history="1">
            <w:r w:rsidRPr="00817AC3">
              <w:rPr>
                <w:rStyle w:val="Hyperlink"/>
                <w:noProof/>
              </w:rPr>
              <w:t>2.4</w:t>
            </w:r>
            <w:r>
              <w:rPr>
                <w:rFonts w:eastAsiaTheme="minorEastAsia"/>
                <w:noProof/>
                <w:lang w:eastAsia="en-CA"/>
              </w:rPr>
              <w:tab/>
            </w:r>
            <w:r w:rsidRPr="00817AC3">
              <w:rPr>
                <w:rStyle w:val="Hyperlink"/>
                <w:noProof/>
              </w:rPr>
              <w:t>Operating model fleet dynamics</w:t>
            </w:r>
            <w:r>
              <w:rPr>
                <w:noProof/>
                <w:webHidden/>
              </w:rPr>
              <w:tab/>
            </w:r>
            <w:r>
              <w:rPr>
                <w:noProof/>
                <w:webHidden/>
              </w:rPr>
              <w:fldChar w:fldCharType="begin"/>
            </w:r>
            <w:r>
              <w:rPr>
                <w:noProof/>
                <w:webHidden/>
              </w:rPr>
              <w:instrText xml:space="preserve"> PAGEREF _Toc404932339 \h </w:instrText>
            </w:r>
            <w:r>
              <w:rPr>
                <w:noProof/>
                <w:webHidden/>
              </w:rPr>
            </w:r>
            <w:r>
              <w:rPr>
                <w:noProof/>
                <w:webHidden/>
              </w:rPr>
              <w:fldChar w:fldCharType="separate"/>
            </w:r>
            <w:r w:rsidR="00B63AEF">
              <w:rPr>
                <w:noProof/>
                <w:webHidden/>
              </w:rPr>
              <w:t>8</w:t>
            </w:r>
            <w:r>
              <w:rPr>
                <w:noProof/>
                <w:webHidden/>
              </w:rPr>
              <w:fldChar w:fldCharType="end"/>
            </w:r>
          </w:hyperlink>
        </w:p>
        <w:p w:rsidR="00925359" w:rsidRDefault="00925359">
          <w:pPr>
            <w:pStyle w:val="TOC2"/>
            <w:rPr>
              <w:rFonts w:eastAsiaTheme="minorEastAsia"/>
              <w:noProof/>
              <w:lang w:eastAsia="en-CA"/>
            </w:rPr>
          </w:pPr>
          <w:hyperlink w:anchor="_Toc404932340" w:history="1">
            <w:r w:rsidRPr="00817AC3">
              <w:rPr>
                <w:rStyle w:val="Hyperlink"/>
                <w:noProof/>
              </w:rPr>
              <w:t>2.5</w:t>
            </w:r>
            <w:r>
              <w:rPr>
                <w:rFonts w:eastAsiaTheme="minorEastAsia"/>
                <w:noProof/>
                <w:lang w:eastAsia="en-CA"/>
              </w:rPr>
              <w:tab/>
            </w:r>
            <w:r w:rsidRPr="00817AC3">
              <w:rPr>
                <w:rStyle w:val="Hyperlink"/>
                <w:noProof/>
              </w:rPr>
              <w:t>Software</w:t>
            </w:r>
            <w:r>
              <w:rPr>
                <w:noProof/>
                <w:webHidden/>
              </w:rPr>
              <w:tab/>
            </w:r>
            <w:r>
              <w:rPr>
                <w:noProof/>
                <w:webHidden/>
              </w:rPr>
              <w:fldChar w:fldCharType="begin"/>
            </w:r>
            <w:r>
              <w:rPr>
                <w:noProof/>
                <w:webHidden/>
              </w:rPr>
              <w:instrText xml:space="preserve"> PAGEREF _Toc404932340 \h </w:instrText>
            </w:r>
            <w:r>
              <w:rPr>
                <w:noProof/>
                <w:webHidden/>
              </w:rPr>
            </w:r>
            <w:r>
              <w:rPr>
                <w:noProof/>
                <w:webHidden/>
              </w:rPr>
              <w:fldChar w:fldCharType="separate"/>
            </w:r>
            <w:r w:rsidR="00B63AEF">
              <w:rPr>
                <w:noProof/>
                <w:webHidden/>
              </w:rPr>
              <w:t>8</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41" w:history="1">
            <w:r w:rsidRPr="00817AC3">
              <w:rPr>
                <w:rStyle w:val="Hyperlink"/>
                <w:noProof/>
              </w:rPr>
              <w:t>3</w:t>
            </w:r>
            <w:r>
              <w:rPr>
                <w:rFonts w:eastAsiaTheme="minorEastAsia"/>
                <w:noProof/>
                <w:lang w:eastAsia="en-CA"/>
              </w:rPr>
              <w:tab/>
            </w:r>
            <w:r w:rsidRPr="00817AC3">
              <w:rPr>
                <w:rStyle w:val="Hyperlink"/>
                <w:noProof/>
              </w:rPr>
              <w:t>Scenarios for a preliminary MSE for Eastern Atlantic bluefin tuna</w:t>
            </w:r>
            <w:r>
              <w:rPr>
                <w:noProof/>
                <w:webHidden/>
              </w:rPr>
              <w:tab/>
            </w:r>
            <w:r>
              <w:rPr>
                <w:noProof/>
                <w:webHidden/>
              </w:rPr>
              <w:fldChar w:fldCharType="begin"/>
            </w:r>
            <w:r>
              <w:rPr>
                <w:noProof/>
                <w:webHidden/>
              </w:rPr>
              <w:instrText xml:space="preserve"> PAGEREF _Toc404932341 \h </w:instrText>
            </w:r>
            <w:r>
              <w:rPr>
                <w:noProof/>
                <w:webHidden/>
              </w:rPr>
            </w:r>
            <w:r>
              <w:rPr>
                <w:noProof/>
                <w:webHidden/>
              </w:rPr>
              <w:fldChar w:fldCharType="separate"/>
            </w:r>
            <w:r w:rsidR="00B63AEF">
              <w:rPr>
                <w:noProof/>
                <w:webHidden/>
              </w:rPr>
              <w:t>8</w:t>
            </w:r>
            <w:r>
              <w:rPr>
                <w:noProof/>
                <w:webHidden/>
              </w:rPr>
              <w:fldChar w:fldCharType="end"/>
            </w:r>
          </w:hyperlink>
        </w:p>
        <w:p w:rsidR="00925359" w:rsidRDefault="00925359">
          <w:pPr>
            <w:pStyle w:val="TOC2"/>
            <w:rPr>
              <w:rFonts w:eastAsiaTheme="minorEastAsia"/>
              <w:noProof/>
              <w:lang w:eastAsia="en-CA"/>
            </w:rPr>
          </w:pPr>
          <w:hyperlink w:anchor="_Toc404932342" w:history="1">
            <w:r w:rsidRPr="00817AC3">
              <w:rPr>
                <w:rStyle w:val="Hyperlink"/>
                <w:noProof/>
              </w:rPr>
              <w:t>3.1</w:t>
            </w:r>
            <w:r>
              <w:rPr>
                <w:rFonts w:eastAsiaTheme="minorEastAsia"/>
                <w:noProof/>
                <w:lang w:eastAsia="en-CA"/>
              </w:rPr>
              <w:tab/>
            </w:r>
            <w:r w:rsidRPr="00817AC3">
              <w:rPr>
                <w:rStyle w:val="Hyperlink"/>
                <w:noProof/>
              </w:rPr>
              <w:t>Overview</w:t>
            </w:r>
            <w:r>
              <w:rPr>
                <w:noProof/>
                <w:webHidden/>
              </w:rPr>
              <w:tab/>
            </w:r>
            <w:r>
              <w:rPr>
                <w:noProof/>
                <w:webHidden/>
              </w:rPr>
              <w:fldChar w:fldCharType="begin"/>
            </w:r>
            <w:r>
              <w:rPr>
                <w:noProof/>
                <w:webHidden/>
              </w:rPr>
              <w:instrText xml:space="preserve"> PAGEREF _Toc404932342 \h </w:instrText>
            </w:r>
            <w:r>
              <w:rPr>
                <w:noProof/>
                <w:webHidden/>
              </w:rPr>
            </w:r>
            <w:r>
              <w:rPr>
                <w:noProof/>
                <w:webHidden/>
              </w:rPr>
              <w:fldChar w:fldCharType="separate"/>
            </w:r>
            <w:r w:rsidR="00B63AEF">
              <w:rPr>
                <w:noProof/>
                <w:webHidden/>
              </w:rPr>
              <w:t>8</w:t>
            </w:r>
            <w:r>
              <w:rPr>
                <w:noProof/>
                <w:webHidden/>
              </w:rPr>
              <w:fldChar w:fldCharType="end"/>
            </w:r>
          </w:hyperlink>
        </w:p>
        <w:p w:rsidR="00925359" w:rsidRDefault="00925359">
          <w:pPr>
            <w:pStyle w:val="TOC2"/>
            <w:rPr>
              <w:rFonts w:eastAsiaTheme="minorEastAsia"/>
              <w:noProof/>
              <w:lang w:eastAsia="en-CA"/>
            </w:rPr>
          </w:pPr>
          <w:hyperlink w:anchor="_Toc404932343" w:history="1">
            <w:r w:rsidRPr="00817AC3">
              <w:rPr>
                <w:rStyle w:val="Hyperlink"/>
                <w:noProof/>
              </w:rPr>
              <w:t>3.2</w:t>
            </w:r>
            <w:r>
              <w:rPr>
                <w:rFonts w:eastAsiaTheme="minorEastAsia"/>
                <w:noProof/>
                <w:lang w:eastAsia="en-CA"/>
              </w:rPr>
              <w:tab/>
            </w:r>
            <w:r w:rsidRPr="00817AC3">
              <w:rPr>
                <w:rStyle w:val="Hyperlink"/>
                <w:noProof/>
              </w:rPr>
              <w:t>Ecological/biological factors</w:t>
            </w:r>
            <w:r>
              <w:rPr>
                <w:noProof/>
                <w:webHidden/>
              </w:rPr>
              <w:tab/>
            </w:r>
            <w:r>
              <w:rPr>
                <w:noProof/>
                <w:webHidden/>
              </w:rPr>
              <w:fldChar w:fldCharType="begin"/>
            </w:r>
            <w:r>
              <w:rPr>
                <w:noProof/>
                <w:webHidden/>
              </w:rPr>
              <w:instrText xml:space="preserve"> PAGEREF _Toc404932343 \h </w:instrText>
            </w:r>
            <w:r>
              <w:rPr>
                <w:noProof/>
                <w:webHidden/>
              </w:rPr>
            </w:r>
            <w:r>
              <w:rPr>
                <w:noProof/>
                <w:webHidden/>
              </w:rPr>
              <w:fldChar w:fldCharType="separate"/>
            </w:r>
            <w:r w:rsidR="00B63AEF">
              <w:rPr>
                <w:noProof/>
                <w:webHidden/>
              </w:rPr>
              <w:t>9</w:t>
            </w:r>
            <w:r>
              <w:rPr>
                <w:noProof/>
                <w:webHidden/>
              </w:rPr>
              <w:fldChar w:fldCharType="end"/>
            </w:r>
          </w:hyperlink>
        </w:p>
        <w:p w:rsidR="00925359" w:rsidRDefault="00925359">
          <w:pPr>
            <w:pStyle w:val="TOC2"/>
            <w:rPr>
              <w:rFonts w:eastAsiaTheme="minorEastAsia"/>
              <w:noProof/>
              <w:lang w:eastAsia="en-CA"/>
            </w:rPr>
          </w:pPr>
          <w:hyperlink w:anchor="_Toc404932344" w:history="1">
            <w:r w:rsidRPr="00817AC3">
              <w:rPr>
                <w:rStyle w:val="Hyperlink"/>
                <w:noProof/>
              </w:rPr>
              <w:t>3.3</w:t>
            </w:r>
            <w:r>
              <w:rPr>
                <w:rFonts w:eastAsiaTheme="minorEastAsia"/>
                <w:noProof/>
                <w:lang w:eastAsia="en-CA"/>
              </w:rPr>
              <w:tab/>
            </w:r>
            <w:r w:rsidRPr="00817AC3">
              <w:rPr>
                <w:rStyle w:val="Hyperlink"/>
                <w:noProof/>
              </w:rPr>
              <w:t>Implementation and observation models</w:t>
            </w:r>
            <w:r>
              <w:rPr>
                <w:noProof/>
                <w:webHidden/>
              </w:rPr>
              <w:tab/>
            </w:r>
            <w:r>
              <w:rPr>
                <w:noProof/>
                <w:webHidden/>
              </w:rPr>
              <w:fldChar w:fldCharType="begin"/>
            </w:r>
            <w:r>
              <w:rPr>
                <w:noProof/>
                <w:webHidden/>
              </w:rPr>
              <w:instrText xml:space="preserve"> PAGEREF _Toc404932344 \h </w:instrText>
            </w:r>
            <w:r>
              <w:rPr>
                <w:noProof/>
                <w:webHidden/>
              </w:rPr>
            </w:r>
            <w:r>
              <w:rPr>
                <w:noProof/>
                <w:webHidden/>
              </w:rPr>
              <w:fldChar w:fldCharType="separate"/>
            </w:r>
            <w:r w:rsidR="00B63AEF">
              <w:rPr>
                <w:noProof/>
                <w:webHidden/>
              </w:rPr>
              <w:t>11</w:t>
            </w:r>
            <w:r>
              <w:rPr>
                <w:noProof/>
                <w:webHidden/>
              </w:rPr>
              <w:fldChar w:fldCharType="end"/>
            </w:r>
          </w:hyperlink>
        </w:p>
        <w:p w:rsidR="00925359" w:rsidRDefault="00925359">
          <w:pPr>
            <w:pStyle w:val="TOC2"/>
            <w:rPr>
              <w:rFonts w:eastAsiaTheme="minorEastAsia"/>
              <w:noProof/>
              <w:lang w:eastAsia="en-CA"/>
            </w:rPr>
          </w:pPr>
          <w:hyperlink w:anchor="_Toc404932345" w:history="1">
            <w:r w:rsidRPr="00817AC3">
              <w:rPr>
                <w:rStyle w:val="Hyperlink"/>
                <w:noProof/>
              </w:rPr>
              <w:t>3.4</w:t>
            </w:r>
            <w:r>
              <w:rPr>
                <w:rFonts w:eastAsiaTheme="minorEastAsia"/>
                <w:noProof/>
                <w:lang w:eastAsia="en-CA"/>
              </w:rPr>
              <w:tab/>
            </w:r>
            <w:r w:rsidRPr="00817AC3">
              <w:rPr>
                <w:rStyle w:val="Hyperlink"/>
                <w:noProof/>
              </w:rPr>
              <w:t>Management procedures</w:t>
            </w:r>
            <w:r>
              <w:rPr>
                <w:noProof/>
                <w:webHidden/>
              </w:rPr>
              <w:tab/>
            </w:r>
            <w:r>
              <w:rPr>
                <w:noProof/>
                <w:webHidden/>
              </w:rPr>
              <w:fldChar w:fldCharType="begin"/>
            </w:r>
            <w:r>
              <w:rPr>
                <w:noProof/>
                <w:webHidden/>
              </w:rPr>
              <w:instrText xml:space="preserve"> PAGEREF _Toc404932345 \h </w:instrText>
            </w:r>
            <w:r>
              <w:rPr>
                <w:noProof/>
                <w:webHidden/>
              </w:rPr>
            </w:r>
            <w:r>
              <w:rPr>
                <w:noProof/>
                <w:webHidden/>
              </w:rPr>
              <w:fldChar w:fldCharType="separate"/>
            </w:r>
            <w:r w:rsidR="00B63AEF">
              <w:rPr>
                <w:noProof/>
                <w:webHidden/>
              </w:rPr>
              <w:t>11</w:t>
            </w:r>
            <w:r>
              <w:rPr>
                <w:noProof/>
                <w:webHidden/>
              </w:rPr>
              <w:fldChar w:fldCharType="end"/>
            </w:r>
          </w:hyperlink>
        </w:p>
        <w:p w:rsidR="00925359" w:rsidRDefault="00925359">
          <w:pPr>
            <w:pStyle w:val="TOC2"/>
            <w:rPr>
              <w:rFonts w:eastAsiaTheme="minorEastAsia"/>
              <w:noProof/>
              <w:lang w:eastAsia="en-CA"/>
            </w:rPr>
          </w:pPr>
          <w:hyperlink w:anchor="_Toc404932346" w:history="1">
            <w:r w:rsidRPr="00817AC3">
              <w:rPr>
                <w:rStyle w:val="Hyperlink"/>
                <w:noProof/>
              </w:rPr>
              <w:t>3.5</w:t>
            </w:r>
            <w:r>
              <w:rPr>
                <w:rFonts w:eastAsiaTheme="minorEastAsia"/>
                <w:noProof/>
                <w:lang w:eastAsia="en-CA"/>
              </w:rPr>
              <w:tab/>
            </w:r>
            <w:r w:rsidRPr="00817AC3">
              <w:rPr>
                <w:rStyle w:val="Hyperlink"/>
                <w:noProof/>
              </w:rPr>
              <w:t>Performance diagnostics</w:t>
            </w:r>
            <w:r>
              <w:rPr>
                <w:noProof/>
                <w:webHidden/>
              </w:rPr>
              <w:tab/>
            </w:r>
            <w:r>
              <w:rPr>
                <w:noProof/>
                <w:webHidden/>
              </w:rPr>
              <w:fldChar w:fldCharType="begin"/>
            </w:r>
            <w:r>
              <w:rPr>
                <w:noProof/>
                <w:webHidden/>
              </w:rPr>
              <w:instrText xml:space="preserve"> PAGEREF _Toc404932346 \h </w:instrText>
            </w:r>
            <w:r>
              <w:rPr>
                <w:noProof/>
                <w:webHidden/>
              </w:rPr>
            </w:r>
            <w:r>
              <w:rPr>
                <w:noProof/>
                <w:webHidden/>
              </w:rPr>
              <w:fldChar w:fldCharType="separate"/>
            </w:r>
            <w:r w:rsidR="00B63AEF">
              <w:rPr>
                <w:noProof/>
                <w:webHidden/>
              </w:rPr>
              <w:t>12</w:t>
            </w:r>
            <w:r>
              <w:rPr>
                <w:noProof/>
                <w:webHidden/>
              </w:rPr>
              <w:fldChar w:fldCharType="end"/>
            </w:r>
          </w:hyperlink>
        </w:p>
        <w:p w:rsidR="00925359" w:rsidRDefault="00925359">
          <w:pPr>
            <w:pStyle w:val="TOC2"/>
            <w:rPr>
              <w:rFonts w:eastAsiaTheme="minorEastAsia"/>
              <w:noProof/>
              <w:lang w:eastAsia="en-CA"/>
            </w:rPr>
          </w:pPr>
          <w:hyperlink w:anchor="_Toc404932347" w:history="1">
            <w:r w:rsidRPr="00817AC3">
              <w:rPr>
                <w:rStyle w:val="Hyperlink"/>
                <w:noProof/>
              </w:rPr>
              <w:t>3.6</w:t>
            </w:r>
            <w:r>
              <w:rPr>
                <w:rFonts w:eastAsiaTheme="minorEastAsia"/>
                <w:noProof/>
                <w:lang w:eastAsia="en-CA"/>
              </w:rPr>
              <w:tab/>
            </w:r>
            <w:r w:rsidRPr="00817AC3">
              <w:rPr>
                <w:rStyle w:val="Hyperlink"/>
                <w:noProof/>
              </w:rPr>
              <w:t>Configuration of preliminary analysis</w:t>
            </w:r>
            <w:r>
              <w:rPr>
                <w:noProof/>
                <w:webHidden/>
              </w:rPr>
              <w:tab/>
            </w:r>
            <w:r>
              <w:rPr>
                <w:noProof/>
                <w:webHidden/>
              </w:rPr>
              <w:fldChar w:fldCharType="begin"/>
            </w:r>
            <w:r>
              <w:rPr>
                <w:noProof/>
                <w:webHidden/>
              </w:rPr>
              <w:instrText xml:space="preserve"> PAGEREF _Toc404932347 \h </w:instrText>
            </w:r>
            <w:r>
              <w:rPr>
                <w:noProof/>
                <w:webHidden/>
              </w:rPr>
            </w:r>
            <w:r>
              <w:rPr>
                <w:noProof/>
                <w:webHidden/>
              </w:rPr>
              <w:fldChar w:fldCharType="separate"/>
            </w:r>
            <w:r w:rsidR="00B63AEF">
              <w:rPr>
                <w:noProof/>
                <w:webHidden/>
              </w:rPr>
              <w:t>13</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48" w:history="1">
            <w:r w:rsidRPr="00817AC3">
              <w:rPr>
                <w:rStyle w:val="Hyperlink"/>
                <w:noProof/>
              </w:rPr>
              <w:t>4</w:t>
            </w:r>
            <w:r>
              <w:rPr>
                <w:rFonts w:eastAsiaTheme="minorEastAsia"/>
                <w:noProof/>
                <w:lang w:eastAsia="en-CA"/>
              </w:rPr>
              <w:tab/>
            </w:r>
            <w:r w:rsidRPr="00817AC3">
              <w:rPr>
                <w:rStyle w:val="Hyperlink"/>
                <w:noProof/>
              </w:rPr>
              <w:t>Results of preliminary MSE</w:t>
            </w:r>
            <w:r>
              <w:rPr>
                <w:noProof/>
                <w:webHidden/>
              </w:rPr>
              <w:tab/>
            </w:r>
            <w:r>
              <w:rPr>
                <w:noProof/>
                <w:webHidden/>
              </w:rPr>
              <w:fldChar w:fldCharType="begin"/>
            </w:r>
            <w:r>
              <w:rPr>
                <w:noProof/>
                <w:webHidden/>
              </w:rPr>
              <w:instrText xml:space="preserve"> PAGEREF _Toc404932348 \h </w:instrText>
            </w:r>
            <w:r>
              <w:rPr>
                <w:noProof/>
                <w:webHidden/>
              </w:rPr>
            </w:r>
            <w:r>
              <w:rPr>
                <w:noProof/>
                <w:webHidden/>
              </w:rPr>
              <w:fldChar w:fldCharType="separate"/>
            </w:r>
            <w:r w:rsidR="00B63AEF">
              <w:rPr>
                <w:noProof/>
                <w:webHidden/>
              </w:rPr>
              <w:t>13</w:t>
            </w:r>
            <w:r>
              <w:rPr>
                <w:noProof/>
                <w:webHidden/>
              </w:rPr>
              <w:fldChar w:fldCharType="end"/>
            </w:r>
          </w:hyperlink>
        </w:p>
        <w:p w:rsidR="00925359" w:rsidRDefault="00925359">
          <w:pPr>
            <w:pStyle w:val="TOC2"/>
            <w:rPr>
              <w:rFonts w:eastAsiaTheme="minorEastAsia"/>
              <w:noProof/>
              <w:lang w:eastAsia="en-CA"/>
            </w:rPr>
          </w:pPr>
          <w:hyperlink w:anchor="_Toc404932349" w:history="1">
            <w:r w:rsidRPr="00817AC3">
              <w:rPr>
                <w:rStyle w:val="Hyperlink"/>
                <w:noProof/>
              </w:rPr>
              <w:t>4.1</w:t>
            </w:r>
            <w:r>
              <w:rPr>
                <w:rFonts w:eastAsiaTheme="minorEastAsia"/>
                <w:noProof/>
                <w:lang w:eastAsia="en-CA"/>
              </w:rPr>
              <w:tab/>
            </w:r>
            <w:r w:rsidRPr="00817AC3">
              <w:rPr>
                <w:rStyle w:val="Hyperlink"/>
                <w:noProof/>
              </w:rPr>
              <w:t>Drivers of performance: the role of MPs, operating model assumptions, observation and implementation models.</w:t>
            </w:r>
            <w:r>
              <w:rPr>
                <w:noProof/>
                <w:webHidden/>
              </w:rPr>
              <w:tab/>
            </w:r>
            <w:r>
              <w:rPr>
                <w:noProof/>
                <w:webHidden/>
              </w:rPr>
              <w:fldChar w:fldCharType="begin"/>
            </w:r>
            <w:r>
              <w:rPr>
                <w:noProof/>
                <w:webHidden/>
              </w:rPr>
              <w:instrText xml:space="preserve"> PAGEREF _Toc404932349 \h </w:instrText>
            </w:r>
            <w:r>
              <w:rPr>
                <w:noProof/>
                <w:webHidden/>
              </w:rPr>
            </w:r>
            <w:r>
              <w:rPr>
                <w:noProof/>
                <w:webHidden/>
              </w:rPr>
              <w:fldChar w:fldCharType="separate"/>
            </w:r>
            <w:r w:rsidR="00B63AEF">
              <w:rPr>
                <w:noProof/>
                <w:webHidden/>
              </w:rPr>
              <w:t>13</w:t>
            </w:r>
            <w:r>
              <w:rPr>
                <w:noProof/>
                <w:webHidden/>
              </w:rPr>
              <w:fldChar w:fldCharType="end"/>
            </w:r>
          </w:hyperlink>
        </w:p>
        <w:p w:rsidR="00925359" w:rsidRDefault="00925359">
          <w:pPr>
            <w:pStyle w:val="TOC2"/>
            <w:rPr>
              <w:rFonts w:eastAsiaTheme="minorEastAsia"/>
              <w:noProof/>
              <w:lang w:eastAsia="en-CA"/>
            </w:rPr>
          </w:pPr>
          <w:hyperlink w:anchor="_Toc404932350" w:history="1">
            <w:r w:rsidRPr="00817AC3">
              <w:rPr>
                <w:rStyle w:val="Hyperlink"/>
                <w:noProof/>
              </w:rPr>
              <w:t>4.2</w:t>
            </w:r>
            <w:r>
              <w:rPr>
                <w:rFonts w:eastAsiaTheme="minorEastAsia"/>
                <w:noProof/>
                <w:lang w:eastAsia="en-CA"/>
              </w:rPr>
              <w:tab/>
            </w:r>
            <w:r w:rsidRPr="00817AC3">
              <w:rPr>
                <w:rStyle w:val="Hyperlink"/>
                <w:noProof/>
              </w:rPr>
              <w:t>Performance trade-offs</w:t>
            </w:r>
            <w:r>
              <w:rPr>
                <w:noProof/>
                <w:webHidden/>
              </w:rPr>
              <w:tab/>
            </w:r>
            <w:r>
              <w:rPr>
                <w:noProof/>
                <w:webHidden/>
              </w:rPr>
              <w:fldChar w:fldCharType="begin"/>
            </w:r>
            <w:r>
              <w:rPr>
                <w:noProof/>
                <w:webHidden/>
              </w:rPr>
              <w:instrText xml:space="preserve"> PAGEREF _Toc404932350 \h </w:instrText>
            </w:r>
            <w:r>
              <w:rPr>
                <w:noProof/>
                <w:webHidden/>
              </w:rPr>
            </w:r>
            <w:r>
              <w:rPr>
                <w:noProof/>
                <w:webHidden/>
              </w:rPr>
              <w:fldChar w:fldCharType="separate"/>
            </w:r>
            <w:r w:rsidR="00B63AEF">
              <w:rPr>
                <w:noProof/>
                <w:webHidden/>
              </w:rPr>
              <w:t>15</w:t>
            </w:r>
            <w:r>
              <w:rPr>
                <w:noProof/>
                <w:webHidden/>
              </w:rPr>
              <w:fldChar w:fldCharType="end"/>
            </w:r>
          </w:hyperlink>
        </w:p>
        <w:p w:rsidR="00925359" w:rsidRDefault="00925359">
          <w:pPr>
            <w:pStyle w:val="TOC2"/>
            <w:rPr>
              <w:rFonts w:eastAsiaTheme="minorEastAsia"/>
              <w:noProof/>
              <w:lang w:eastAsia="en-CA"/>
            </w:rPr>
          </w:pPr>
          <w:hyperlink w:anchor="_Toc404932351" w:history="1">
            <w:r w:rsidRPr="00817AC3">
              <w:rPr>
                <w:rStyle w:val="Hyperlink"/>
                <w:noProof/>
              </w:rPr>
              <w:t>4.3</w:t>
            </w:r>
            <w:r>
              <w:rPr>
                <w:rFonts w:eastAsiaTheme="minorEastAsia"/>
                <w:noProof/>
                <w:lang w:eastAsia="en-CA"/>
              </w:rPr>
              <w:tab/>
            </w:r>
            <w:r w:rsidRPr="00817AC3">
              <w:rPr>
                <w:rStyle w:val="Hyperlink"/>
                <w:noProof/>
              </w:rPr>
              <w:t>Sensitivity analysis / value of information</w:t>
            </w:r>
            <w:r>
              <w:rPr>
                <w:noProof/>
                <w:webHidden/>
              </w:rPr>
              <w:tab/>
            </w:r>
            <w:r>
              <w:rPr>
                <w:noProof/>
                <w:webHidden/>
              </w:rPr>
              <w:fldChar w:fldCharType="begin"/>
            </w:r>
            <w:r>
              <w:rPr>
                <w:noProof/>
                <w:webHidden/>
              </w:rPr>
              <w:instrText xml:space="preserve"> PAGEREF _Toc404932351 \h </w:instrText>
            </w:r>
            <w:r>
              <w:rPr>
                <w:noProof/>
                <w:webHidden/>
              </w:rPr>
            </w:r>
            <w:r>
              <w:rPr>
                <w:noProof/>
                <w:webHidden/>
              </w:rPr>
              <w:fldChar w:fldCharType="separate"/>
            </w:r>
            <w:r w:rsidR="00B63AEF">
              <w:rPr>
                <w:noProof/>
                <w:webHidden/>
              </w:rPr>
              <w:t>17</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52" w:history="1">
            <w:r w:rsidRPr="00817AC3">
              <w:rPr>
                <w:rStyle w:val="Hyperlink"/>
                <w:noProof/>
              </w:rPr>
              <w:t>5</w:t>
            </w:r>
            <w:r>
              <w:rPr>
                <w:rFonts w:eastAsiaTheme="minorEastAsia"/>
                <w:noProof/>
                <w:lang w:eastAsia="en-CA"/>
              </w:rPr>
              <w:tab/>
            </w:r>
            <w:r w:rsidRPr="00817AC3">
              <w:rPr>
                <w:rStyle w:val="Hyperlink"/>
                <w:noProof/>
              </w:rPr>
              <w:t>Bayesian belief networks</w:t>
            </w:r>
            <w:r>
              <w:rPr>
                <w:noProof/>
                <w:webHidden/>
              </w:rPr>
              <w:tab/>
            </w:r>
            <w:r>
              <w:rPr>
                <w:noProof/>
                <w:webHidden/>
              </w:rPr>
              <w:fldChar w:fldCharType="begin"/>
            </w:r>
            <w:r>
              <w:rPr>
                <w:noProof/>
                <w:webHidden/>
              </w:rPr>
              <w:instrText xml:space="preserve"> PAGEREF _Toc404932352 \h </w:instrText>
            </w:r>
            <w:r>
              <w:rPr>
                <w:noProof/>
                <w:webHidden/>
              </w:rPr>
            </w:r>
            <w:r>
              <w:rPr>
                <w:noProof/>
                <w:webHidden/>
              </w:rPr>
              <w:fldChar w:fldCharType="separate"/>
            </w:r>
            <w:r w:rsidR="00B63AEF">
              <w:rPr>
                <w:noProof/>
                <w:webHidden/>
              </w:rPr>
              <w:t>17</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53" w:history="1">
            <w:r w:rsidRPr="00817AC3">
              <w:rPr>
                <w:rStyle w:val="Hyperlink"/>
                <w:noProof/>
              </w:rPr>
              <w:t>6</w:t>
            </w:r>
            <w:r>
              <w:rPr>
                <w:rFonts w:eastAsiaTheme="minorEastAsia"/>
                <w:noProof/>
                <w:lang w:eastAsia="en-CA"/>
              </w:rPr>
              <w:tab/>
            </w:r>
            <w:r w:rsidRPr="00817AC3">
              <w:rPr>
                <w:rStyle w:val="Hyperlink"/>
                <w:noProof/>
              </w:rPr>
              <w:t>Discussion</w:t>
            </w:r>
            <w:r>
              <w:rPr>
                <w:noProof/>
                <w:webHidden/>
              </w:rPr>
              <w:tab/>
            </w:r>
            <w:r>
              <w:rPr>
                <w:noProof/>
                <w:webHidden/>
              </w:rPr>
              <w:fldChar w:fldCharType="begin"/>
            </w:r>
            <w:r>
              <w:rPr>
                <w:noProof/>
                <w:webHidden/>
              </w:rPr>
              <w:instrText xml:space="preserve"> PAGEREF _Toc404932353 \h </w:instrText>
            </w:r>
            <w:r>
              <w:rPr>
                <w:noProof/>
                <w:webHidden/>
              </w:rPr>
            </w:r>
            <w:r>
              <w:rPr>
                <w:noProof/>
                <w:webHidden/>
              </w:rPr>
              <w:fldChar w:fldCharType="separate"/>
            </w:r>
            <w:r w:rsidR="00B63AEF">
              <w:rPr>
                <w:noProof/>
                <w:webHidden/>
              </w:rPr>
              <w:t>19</w:t>
            </w:r>
            <w:r>
              <w:rPr>
                <w:noProof/>
                <w:webHidden/>
              </w:rPr>
              <w:fldChar w:fldCharType="end"/>
            </w:r>
          </w:hyperlink>
        </w:p>
        <w:p w:rsidR="00925359" w:rsidRDefault="00925359">
          <w:pPr>
            <w:pStyle w:val="TOC2"/>
            <w:rPr>
              <w:rFonts w:eastAsiaTheme="minorEastAsia"/>
              <w:noProof/>
              <w:lang w:eastAsia="en-CA"/>
            </w:rPr>
          </w:pPr>
          <w:hyperlink w:anchor="_Toc404932354" w:history="1">
            <w:r w:rsidRPr="00817AC3">
              <w:rPr>
                <w:rStyle w:val="Hyperlink"/>
                <w:noProof/>
              </w:rPr>
              <w:t>6.1</w:t>
            </w:r>
            <w:r>
              <w:rPr>
                <w:rFonts w:eastAsiaTheme="minorEastAsia"/>
                <w:noProof/>
                <w:lang w:eastAsia="en-CA"/>
              </w:rPr>
              <w:tab/>
            </w:r>
            <w:r w:rsidRPr="00817AC3">
              <w:rPr>
                <w:rStyle w:val="Hyperlink"/>
                <w:noProof/>
              </w:rPr>
              <w:t>Preliminary MSE results</w:t>
            </w:r>
            <w:r>
              <w:rPr>
                <w:noProof/>
                <w:webHidden/>
              </w:rPr>
              <w:tab/>
            </w:r>
            <w:r>
              <w:rPr>
                <w:noProof/>
                <w:webHidden/>
              </w:rPr>
              <w:fldChar w:fldCharType="begin"/>
            </w:r>
            <w:r>
              <w:rPr>
                <w:noProof/>
                <w:webHidden/>
              </w:rPr>
              <w:instrText xml:space="preserve"> PAGEREF _Toc404932354 \h </w:instrText>
            </w:r>
            <w:r>
              <w:rPr>
                <w:noProof/>
                <w:webHidden/>
              </w:rPr>
            </w:r>
            <w:r>
              <w:rPr>
                <w:noProof/>
                <w:webHidden/>
              </w:rPr>
              <w:fldChar w:fldCharType="separate"/>
            </w:r>
            <w:r w:rsidR="00B63AEF">
              <w:rPr>
                <w:noProof/>
                <w:webHidden/>
              </w:rPr>
              <w:t>19</w:t>
            </w:r>
            <w:r>
              <w:rPr>
                <w:noProof/>
                <w:webHidden/>
              </w:rPr>
              <w:fldChar w:fldCharType="end"/>
            </w:r>
          </w:hyperlink>
        </w:p>
        <w:p w:rsidR="00925359" w:rsidRDefault="00925359">
          <w:pPr>
            <w:pStyle w:val="TOC2"/>
            <w:rPr>
              <w:rFonts w:eastAsiaTheme="minorEastAsia"/>
              <w:noProof/>
              <w:lang w:eastAsia="en-CA"/>
            </w:rPr>
          </w:pPr>
          <w:hyperlink w:anchor="_Toc404932355" w:history="1">
            <w:r w:rsidRPr="00817AC3">
              <w:rPr>
                <w:rStyle w:val="Hyperlink"/>
                <w:noProof/>
              </w:rPr>
              <w:t>6.2</w:t>
            </w:r>
            <w:r>
              <w:rPr>
                <w:rFonts w:eastAsiaTheme="minorEastAsia"/>
                <w:noProof/>
                <w:lang w:eastAsia="en-CA"/>
              </w:rPr>
              <w:tab/>
            </w:r>
            <w:r w:rsidRPr="00817AC3">
              <w:rPr>
                <w:rStyle w:val="Hyperlink"/>
                <w:noProof/>
              </w:rPr>
              <w:t>Future MSE development</w:t>
            </w:r>
            <w:r>
              <w:rPr>
                <w:noProof/>
                <w:webHidden/>
              </w:rPr>
              <w:tab/>
            </w:r>
            <w:r>
              <w:rPr>
                <w:noProof/>
                <w:webHidden/>
              </w:rPr>
              <w:fldChar w:fldCharType="begin"/>
            </w:r>
            <w:r>
              <w:rPr>
                <w:noProof/>
                <w:webHidden/>
              </w:rPr>
              <w:instrText xml:space="preserve"> PAGEREF _Toc404932355 \h </w:instrText>
            </w:r>
            <w:r>
              <w:rPr>
                <w:noProof/>
                <w:webHidden/>
              </w:rPr>
            </w:r>
            <w:r>
              <w:rPr>
                <w:noProof/>
                <w:webHidden/>
              </w:rPr>
              <w:fldChar w:fldCharType="separate"/>
            </w:r>
            <w:r w:rsidR="00B63AEF">
              <w:rPr>
                <w:noProof/>
                <w:webHidden/>
              </w:rPr>
              <w:t>19</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56" w:history="1">
            <w:r w:rsidRPr="00817AC3">
              <w:rPr>
                <w:rStyle w:val="Hyperlink"/>
                <w:noProof/>
              </w:rPr>
              <w:t>7</w:t>
            </w:r>
            <w:r>
              <w:rPr>
                <w:rFonts w:eastAsiaTheme="minorEastAsia"/>
                <w:noProof/>
                <w:lang w:eastAsia="en-CA"/>
              </w:rPr>
              <w:tab/>
            </w:r>
            <w:r w:rsidRPr="00817AC3">
              <w:rPr>
                <w:rStyle w:val="Hyperlink"/>
                <w:noProof/>
              </w:rPr>
              <w:t>Progress relative to deliverables</w:t>
            </w:r>
            <w:r>
              <w:rPr>
                <w:noProof/>
                <w:webHidden/>
              </w:rPr>
              <w:tab/>
            </w:r>
            <w:r>
              <w:rPr>
                <w:noProof/>
                <w:webHidden/>
              </w:rPr>
              <w:fldChar w:fldCharType="begin"/>
            </w:r>
            <w:r>
              <w:rPr>
                <w:noProof/>
                <w:webHidden/>
              </w:rPr>
              <w:instrText xml:space="preserve"> PAGEREF _Toc404932356 \h </w:instrText>
            </w:r>
            <w:r>
              <w:rPr>
                <w:noProof/>
                <w:webHidden/>
              </w:rPr>
            </w:r>
            <w:r>
              <w:rPr>
                <w:noProof/>
                <w:webHidden/>
              </w:rPr>
              <w:fldChar w:fldCharType="separate"/>
            </w:r>
            <w:r w:rsidR="00B63AEF">
              <w:rPr>
                <w:noProof/>
                <w:webHidden/>
              </w:rPr>
              <w:t>20</w:t>
            </w:r>
            <w:r>
              <w:rPr>
                <w:noProof/>
                <w:webHidden/>
              </w:rPr>
              <w:fldChar w:fldCharType="end"/>
            </w:r>
          </w:hyperlink>
        </w:p>
        <w:p w:rsidR="00925359" w:rsidRDefault="00925359">
          <w:pPr>
            <w:pStyle w:val="TOC2"/>
            <w:rPr>
              <w:rFonts w:eastAsiaTheme="minorEastAsia"/>
              <w:noProof/>
              <w:lang w:eastAsia="en-CA"/>
            </w:rPr>
          </w:pPr>
          <w:hyperlink w:anchor="_Toc404932357" w:history="1">
            <w:r w:rsidRPr="00817AC3">
              <w:rPr>
                <w:rStyle w:val="Hyperlink"/>
                <w:rFonts w:eastAsia="Calibri"/>
                <w:noProof/>
                <w:lang w:val="en-US"/>
              </w:rPr>
              <w:t>7.1</w:t>
            </w:r>
            <w:r>
              <w:rPr>
                <w:rFonts w:eastAsiaTheme="minorEastAsia"/>
                <w:noProof/>
                <w:lang w:eastAsia="en-CA"/>
              </w:rPr>
              <w:tab/>
            </w:r>
            <w:r w:rsidRPr="00817AC3">
              <w:rPr>
                <w:rStyle w:val="Hyperlink"/>
                <w:rFonts w:eastAsia="Calibri"/>
                <w:noProof/>
                <w:lang w:val="en-US"/>
              </w:rPr>
              <w:t>Design document (D1)</w:t>
            </w:r>
            <w:r>
              <w:rPr>
                <w:noProof/>
                <w:webHidden/>
              </w:rPr>
              <w:tab/>
            </w:r>
            <w:r>
              <w:rPr>
                <w:noProof/>
                <w:webHidden/>
              </w:rPr>
              <w:fldChar w:fldCharType="begin"/>
            </w:r>
            <w:r>
              <w:rPr>
                <w:noProof/>
                <w:webHidden/>
              </w:rPr>
              <w:instrText xml:space="preserve"> PAGEREF _Toc404932357 \h </w:instrText>
            </w:r>
            <w:r>
              <w:rPr>
                <w:noProof/>
                <w:webHidden/>
              </w:rPr>
            </w:r>
            <w:r>
              <w:rPr>
                <w:noProof/>
                <w:webHidden/>
              </w:rPr>
              <w:fldChar w:fldCharType="separate"/>
            </w:r>
            <w:r w:rsidR="00B63AEF">
              <w:rPr>
                <w:noProof/>
                <w:webHidden/>
              </w:rPr>
              <w:t>21</w:t>
            </w:r>
            <w:r>
              <w:rPr>
                <w:noProof/>
                <w:webHidden/>
              </w:rPr>
              <w:fldChar w:fldCharType="end"/>
            </w:r>
          </w:hyperlink>
        </w:p>
        <w:p w:rsidR="00925359" w:rsidRDefault="00925359">
          <w:pPr>
            <w:pStyle w:val="TOC2"/>
            <w:rPr>
              <w:rFonts w:eastAsiaTheme="minorEastAsia"/>
              <w:noProof/>
              <w:lang w:eastAsia="en-CA"/>
            </w:rPr>
          </w:pPr>
          <w:hyperlink w:anchor="_Toc404932358" w:history="1">
            <w:r w:rsidRPr="00817AC3">
              <w:rPr>
                <w:rStyle w:val="Hyperlink"/>
                <w:rFonts w:eastAsia="Calibri"/>
                <w:noProof/>
                <w:lang w:val="en-US"/>
              </w:rPr>
              <w:t>7.2</w:t>
            </w:r>
            <w:r>
              <w:rPr>
                <w:rFonts w:eastAsiaTheme="minorEastAsia"/>
                <w:noProof/>
                <w:lang w:eastAsia="en-CA"/>
              </w:rPr>
              <w:tab/>
            </w:r>
            <w:r w:rsidRPr="00817AC3">
              <w:rPr>
                <w:rStyle w:val="Hyperlink"/>
                <w:rFonts w:eastAsia="Calibri"/>
                <w:noProof/>
                <w:lang w:val="en-US"/>
              </w:rPr>
              <w:t>Summary of alternative Management Procedures (D2)</w:t>
            </w:r>
            <w:r>
              <w:rPr>
                <w:noProof/>
                <w:webHidden/>
              </w:rPr>
              <w:tab/>
            </w:r>
            <w:r>
              <w:rPr>
                <w:noProof/>
                <w:webHidden/>
              </w:rPr>
              <w:fldChar w:fldCharType="begin"/>
            </w:r>
            <w:r>
              <w:rPr>
                <w:noProof/>
                <w:webHidden/>
              </w:rPr>
              <w:instrText xml:space="preserve"> PAGEREF _Toc404932358 \h </w:instrText>
            </w:r>
            <w:r>
              <w:rPr>
                <w:noProof/>
                <w:webHidden/>
              </w:rPr>
            </w:r>
            <w:r>
              <w:rPr>
                <w:noProof/>
                <w:webHidden/>
              </w:rPr>
              <w:fldChar w:fldCharType="separate"/>
            </w:r>
            <w:r w:rsidR="00B63AEF">
              <w:rPr>
                <w:noProof/>
                <w:webHidden/>
              </w:rPr>
              <w:t>21</w:t>
            </w:r>
            <w:r>
              <w:rPr>
                <w:noProof/>
                <w:webHidden/>
              </w:rPr>
              <w:fldChar w:fldCharType="end"/>
            </w:r>
          </w:hyperlink>
        </w:p>
        <w:p w:rsidR="00925359" w:rsidRDefault="00925359">
          <w:pPr>
            <w:pStyle w:val="TOC2"/>
            <w:rPr>
              <w:rFonts w:eastAsiaTheme="minorEastAsia"/>
              <w:noProof/>
              <w:lang w:eastAsia="en-CA"/>
            </w:rPr>
          </w:pPr>
          <w:hyperlink w:anchor="_Toc404932359" w:history="1">
            <w:r w:rsidRPr="00817AC3">
              <w:rPr>
                <w:rStyle w:val="Hyperlink"/>
                <w:rFonts w:eastAsia="Calibri"/>
                <w:noProof/>
                <w:lang w:val="en-US"/>
              </w:rPr>
              <w:t>7.3</w:t>
            </w:r>
            <w:r>
              <w:rPr>
                <w:rFonts w:eastAsiaTheme="minorEastAsia"/>
                <w:noProof/>
                <w:lang w:eastAsia="en-CA"/>
              </w:rPr>
              <w:tab/>
            </w:r>
            <w:r w:rsidRPr="00817AC3">
              <w:rPr>
                <w:rStyle w:val="Hyperlink"/>
                <w:rFonts w:eastAsia="Calibri"/>
                <w:noProof/>
                <w:lang w:val="en-US"/>
              </w:rPr>
              <w:t>MSE demonstrator (D3)</w:t>
            </w:r>
            <w:r>
              <w:rPr>
                <w:noProof/>
                <w:webHidden/>
              </w:rPr>
              <w:tab/>
            </w:r>
            <w:r>
              <w:rPr>
                <w:noProof/>
                <w:webHidden/>
              </w:rPr>
              <w:fldChar w:fldCharType="begin"/>
            </w:r>
            <w:r>
              <w:rPr>
                <w:noProof/>
                <w:webHidden/>
              </w:rPr>
              <w:instrText xml:space="preserve"> PAGEREF _Toc404932359 \h </w:instrText>
            </w:r>
            <w:r>
              <w:rPr>
                <w:noProof/>
                <w:webHidden/>
              </w:rPr>
            </w:r>
            <w:r>
              <w:rPr>
                <w:noProof/>
                <w:webHidden/>
              </w:rPr>
              <w:fldChar w:fldCharType="separate"/>
            </w:r>
            <w:r w:rsidR="00B63AEF">
              <w:rPr>
                <w:noProof/>
                <w:webHidden/>
              </w:rPr>
              <w:t>21</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60" w:history="1">
            <w:r w:rsidRPr="00817AC3">
              <w:rPr>
                <w:rStyle w:val="Hyperlink"/>
                <w:noProof/>
              </w:rPr>
              <w:t>8</w:t>
            </w:r>
            <w:r>
              <w:rPr>
                <w:rFonts w:eastAsiaTheme="minorEastAsia"/>
                <w:noProof/>
                <w:lang w:eastAsia="en-CA"/>
              </w:rPr>
              <w:tab/>
            </w:r>
            <w:r w:rsidRPr="00817AC3">
              <w:rPr>
                <w:rStyle w:val="Hyperlink"/>
                <w:noProof/>
              </w:rPr>
              <w:t>References</w:t>
            </w:r>
            <w:r>
              <w:rPr>
                <w:noProof/>
                <w:webHidden/>
              </w:rPr>
              <w:tab/>
            </w:r>
            <w:r>
              <w:rPr>
                <w:noProof/>
                <w:webHidden/>
              </w:rPr>
              <w:fldChar w:fldCharType="begin"/>
            </w:r>
            <w:r>
              <w:rPr>
                <w:noProof/>
                <w:webHidden/>
              </w:rPr>
              <w:instrText xml:space="preserve"> PAGEREF _Toc404932360 \h </w:instrText>
            </w:r>
            <w:r>
              <w:rPr>
                <w:noProof/>
                <w:webHidden/>
              </w:rPr>
            </w:r>
            <w:r>
              <w:rPr>
                <w:noProof/>
                <w:webHidden/>
              </w:rPr>
              <w:fldChar w:fldCharType="separate"/>
            </w:r>
            <w:r w:rsidR="00B63AEF">
              <w:rPr>
                <w:noProof/>
                <w:webHidden/>
              </w:rPr>
              <w:t>21</w:t>
            </w:r>
            <w:r>
              <w:rPr>
                <w:noProof/>
                <w:webHidden/>
              </w:rPr>
              <w:fldChar w:fldCharType="end"/>
            </w:r>
          </w:hyperlink>
        </w:p>
        <w:p w:rsidR="00925359" w:rsidRDefault="00925359">
          <w:pPr>
            <w:pStyle w:val="TOC1"/>
            <w:tabs>
              <w:tab w:val="left" w:pos="440"/>
              <w:tab w:val="right" w:leader="dot" w:pos="10326"/>
            </w:tabs>
            <w:rPr>
              <w:rFonts w:eastAsiaTheme="minorEastAsia"/>
              <w:noProof/>
              <w:lang w:eastAsia="en-CA"/>
            </w:rPr>
          </w:pPr>
          <w:hyperlink w:anchor="_Toc404932361" w:history="1">
            <w:r w:rsidRPr="00817AC3">
              <w:rPr>
                <w:rStyle w:val="Hyperlink"/>
                <w:noProof/>
              </w:rPr>
              <w:t>9</w:t>
            </w:r>
            <w:r>
              <w:rPr>
                <w:rFonts w:eastAsiaTheme="minorEastAsia"/>
                <w:noProof/>
                <w:lang w:eastAsia="en-CA"/>
              </w:rPr>
              <w:tab/>
            </w:r>
            <w:r w:rsidRPr="00817AC3">
              <w:rPr>
                <w:rStyle w:val="Hyperlink"/>
                <w:noProof/>
              </w:rPr>
              <w:t>Appendix</w:t>
            </w:r>
            <w:r>
              <w:rPr>
                <w:noProof/>
                <w:webHidden/>
              </w:rPr>
              <w:tab/>
            </w:r>
            <w:r>
              <w:rPr>
                <w:noProof/>
                <w:webHidden/>
              </w:rPr>
              <w:fldChar w:fldCharType="begin"/>
            </w:r>
            <w:r>
              <w:rPr>
                <w:noProof/>
                <w:webHidden/>
              </w:rPr>
              <w:instrText xml:space="preserve"> PAGEREF _Toc404932361 \h </w:instrText>
            </w:r>
            <w:r>
              <w:rPr>
                <w:noProof/>
                <w:webHidden/>
              </w:rPr>
            </w:r>
            <w:r>
              <w:rPr>
                <w:noProof/>
                <w:webHidden/>
              </w:rPr>
              <w:fldChar w:fldCharType="separate"/>
            </w:r>
            <w:r w:rsidR="00B63AEF">
              <w:rPr>
                <w:noProof/>
                <w:webHidden/>
              </w:rPr>
              <w:t>24</w:t>
            </w:r>
            <w:r>
              <w:rPr>
                <w:noProof/>
                <w:webHidden/>
              </w:rPr>
              <w:fldChar w:fldCharType="end"/>
            </w:r>
          </w:hyperlink>
        </w:p>
        <w:p w:rsidR="00925359" w:rsidRDefault="00925359">
          <w:pPr>
            <w:pStyle w:val="TOC2"/>
            <w:rPr>
              <w:rFonts w:eastAsiaTheme="minorEastAsia"/>
              <w:noProof/>
              <w:lang w:eastAsia="en-CA"/>
            </w:rPr>
          </w:pPr>
          <w:hyperlink w:anchor="_Toc404932362" w:history="1">
            <w:r w:rsidRPr="00817AC3">
              <w:rPr>
                <w:rStyle w:val="Hyperlink"/>
                <w:noProof/>
              </w:rPr>
              <w:t>9.1</w:t>
            </w:r>
            <w:r>
              <w:rPr>
                <w:rFonts w:eastAsiaTheme="minorEastAsia"/>
                <w:noProof/>
                <w:lang w:eastAsia="en-CA"/>
              </w:rPr>
              <w:tab/>
            </w:r>
            <w:r w:rsidRPr="00817AC3">
              <w:rPr>
                <w:rStyle w:val="Hyperlink"/>
                <w:noProof/>
              </w:rPr>
              <w:t>Object classes and attributes (slots)</w:t>
            </w:r>
            <w:r>
              <w:rPr>
                <w:noProof/>
                <w:webHidden/>
              </w:rPr>
              <w:tab/>
            </w:r>
            <w:r>
              <w:rPr>
                <w:noProof/>
                <w:webHidden/>
              </w:rPr>
              <w:fldChar w:fldCharType="begin"/>
            </w:r>
            <w:r>
              <w:rPr>
                <w:noProof/>
                <w:webHidden/>
              </w:rPr>
              <w:instrText xml:space="preserve"> PAGEREF _Toc404932362 \h </w:instrText>
            </w:r>
            <w:r>
              <w:rPr>
                <w:noProof/>
                <w:webHidden/>
              </w:rPr>
            </w:r>
            <w:r>
              <w:rPr>
                <w:noProof/>
                <w:webHidden/>
              </w:rPr>
              <w:fldChar w:fldCharType="separate"/>
            </w:r>
            <w:r w:rsidR="00B63AEF">
              <w:rPr>
                <w:noProof/>
                <w:webHidden/>
              </w:rPr>
              <w:t>24</w:t>
            </w:r>
            <w:r>
              <w:rPr>
                <w:noProof/>
                <w:webHidden/>
              </w:rPr>
              <w:fldChar w:fldCharType="end"/>
            </w:r>
          </w:hyperlink>
        </w:p>
        <w:p w:rsidR="00925359" w:rsidRDefault="00925359">
          <w:pPr>
            <w:pStyle w:val="TOC2"/>
            <w:rPr>
              <w:rFonts w:eastAsiaTheme="minorEastAsia"/>
              <w:noProof/>
              <w:lang w:eastAsia="en-CA"/>
            </w:rPr>
          </w:pPr>
          <w:hyperlink w:anchor="_Toc404932363" w:history="1">
            <w:r w:rsidRPr="00817AC3">
              <w:rPr>
                <w:rStyle w:val="Hyperlink"/>
                <w:noProof/>
              </w:rPr>
              <w:t>9.2</w:t>
            </w:r>
            <w:r>
              <w:rPr>
                <w:rFonts w:eastAsiaTheme="minorEastAsia"/>
                <w:noProof/>
                <w:lang w:eastAsia="en-CA"/>
              </w:rPr>
              <w:tab/>
            </w:r>
            <w:r w:rsidRPr="00817AC3">
              <w:rPr>
                <w:rStyle w:val="Hyperlink"/>
                <w:noProof/>
              </w:rPr>
              <w:t>Operating model equations</w:t>
            </w:r>
            <w:r>
              <w:rPr>
                <w:noProof/>
                <w:webHidden/>
              </w:rPr>
              <w:tab/>
            </w:r>
            <w:r>
              <w:rPr>
                <w:noProof/>
                <w:webHidden/>
              </w:rPr>
              <w:fldChar w:fldCharType="begin"/>
            </w:r>
            <w:r>
              <w:rPr>
                <w:noProof/>
                <w:webHidden/>
              </w:rPr>
              <w:instrText xml:space="preserve"> PAGEREF _Toc404932363 \h </w:instrText>
            </w:r>
            <w:r>
              <w:rPr>
                <w:noProof/>
                <w:webHidden/>
              </w:rPr>
            </w:r>
            <w:r>
              <w:rPr>
                <w:noProof/>
                <w:webHidden/>
              </w:rPr>
              <w:fldChar w:fldCharType="separate"/>
            </w:r>
            <w:r w:rsidR="00B63AEF">
              <w:rPr>
                <w:noProof/>
                <w:webHidden/>
              </w:rPr>
              <w:t>27</w:t>
            </w:r>
            <w:r>
              <w:rPr>
                <w:noProof/>
                <w:webHidden/>
              </w:rPr>
              <w:fldChar w:fldCharType="end"/>
            </w:r>
          </w:hyperlink>
        </w:p>
        <w:p w:rsidR="00925359" w:rsidRDefault="00925359">
          <w:pPr>
            <w:pStyle w:val="TOC3"/>
            <w:tabs>
              <w:tab w:val="left" w:pos="1320"/>
              <w:tab w:val="right" w:leader="dot" w:pos="10326"/>
            </w:tabs>
            <w:rPr>
              <w:noProof/>
              <w:lang w:val="en-CA" w:eastAsia="en-CA"/>
            </w:rPr>
          </w:pPr>
          <w:hyperlink w:anchor="_Toc404932364" w:history="1">
            <w:r w:rsidRPr="00817AC3">
              <w:rPr>
                <w:rStyle w:val="Hyperlink"/>
                <w:rFonts w:eastAsia="Times New Roman"/>
                <w:noProof/>
                <w:lang w:eastAsia="en-CA"/>
              </w:rPr>
              <w:t>9.2.1</w:t>
            </w:r>
            <w:r>
              <w:rPr>
                <w:noProof/>
                <w:lang w:val="en-CA" w:eastAsia="en-CA"/>
              </w:rPr>
              <w:tab/>
            </w:r>
            <w:r w:rsidRPr="00817AC3">
              <w:rPr>
                <w:rStyle w:val="Hyperlink"/>
                <w:rFonts w:eastAsia="Times New Roman"/>
                <w:noProof/>
                <w:lang w:eastAsia="en-CA"/>
              </w:rPr>
              <w:t>Population dynamics</w:t>
            </w:r>
            <w:r>
              <w:rPr>
                <w:noProof/>
                <w:webHidden/>
              </w:rPr>
              <w:tab/>
            </w:r>
            <w:r>
              <w:rPr>
                <w:noProof/>
                <w:webHidden/>
              </w:rPr>
              <w:fldChar w:fldCharType="begin"/>
            </w:r>
            <w:r>
              <w:rPr>
                <w:noProof/>
                <w:webHidden/>
              </w:rPr>
              <w:instrText xml:space="preserve"> PAGEREF _Toc404932364 \h </w:instrText>
            </w:r>
            <w:r>
              <w:rPr>
                <w:noProof/>
                <w:webHidden/>
              </w:rPr>
            </w:r>
            <w:r>
              <w:rPr>
                <w:noProof/>
                <w:webHidden/>
              </w:rPr>
              <w:fldChar w:fldCharType="separate"/>
            </w:r>
            <w:r w:rsidR="00B63AEF">
              <w:rPr>
                <w:noProof/>
                <w:webHidden/>
              </w:rPr>
              <w:t>27</w:t>
            </w:r>
            <w:r>
              <w:rPr>
                <w:noProof/>
                <w:webHidden/>
              </w:rPr>
              <w:fldChar w:fldCharType="end"/>
            </w:r>
          </w:hyperlink>
        </w:p>
        <w:p w:rsidR="00925359" w:rsidRDefault="00925359">
          <w:pPr>
            <w:pStyle w:val="TOC3"/>
            <w:tabs>
              <w:tab w:val="left" w:pos="1320"/>
              <w:tab w:val="right" w:leader="dot" w:pos="10326"/>
            </w:tabs>
            <w:rPr>
              <w:noProof/>
              <w:lang w:val="en-CA" w:eastAsia="en-CA"/>
            </w:rPr>
          </w:pPr>
          <w:hyperlink w:anchor="_Toc404932365" w:history="1">
            <w:r w:rsidRPr="00817AC3">
              <w:rPr>
                <w:rStyle w:val="Hyperlink"/>
                <w:rFonts w:eastAsia="Times New Roman"/>
                <w:noProof/>
                <w:lang w:eastAsia="en-CA"/>
              </w:rPr>
              <w:t>9.2.2</w:t>
            </w:r>
            <w:r>
              <w:rPr>
                <w:noProof/>
                <w:lang w:val="en-CA" w:eastAsia="en-CA"/>
              </w:rPr>
              <w:tab/>
            </w:r>
            <w:r w:rsidRPr="00817AC3">
              <w:rPr>
                <w:rStyle w:val="Hyperlink"/>
                <w:rFonts w:eastAsia="Times New Roman"/>
                <w:noProof/>
                <w:lang w:eastAsia="en-CA"/>
              </w:rPr>
              <w:t>Fishing dynamics</w:t>
            </w:r>
            <w:r>
              <w:rPr>
                <w:noProof/>
                <w:webHidden/>
              </w:rPr>
              <w:tab/>
            </w:r>
            <w:r>
              <w:rPr>
                <w:noProof/>
                <w:webHidden/>
              </w:rPr>
              <w:fldChar w:fldCharType="begin"/>
            </w:r>
            <w:r>
              <w:rPr>
                <w:noProof/>
                <w:webHidden/>
              </w:rPr>
              <w:instrText xml:space="preserve"> PAGEREF _Toc404932365 \h </w:instrText>
            </w:r>
            <w:r>
              <w:rPr>
                <w:noProof/>
                <w:webHidden/>
              </w:rPr>
            </w:r>
            <w:r>
              <w:rPr>
                <w:noProof/>
                <w:webHidden/>
              </w:rPr>
              <w:fldChar w:fldCharType="separate"/>
            </w:r>
            <w:r w:rsidR="00B63AEF">
              <w:rPr>
                <w:noProof/>
                <w:webHidden/>
              </w:rPr>
              <w:t>28</w:t>
            </w:r>
            <w:r>
              <w:rPr>
                <w:noProof/>
                <w:webHidden/>
              </w:rPr>
              <w:fldChar w:fldCharType="end"/>
            </w:r>
          </w:hyperlink>
        </w:p>
        <w:p w:rsidR="00925359" w:rsidRDefault="00925359">
          <w:pPr>
            <w:pStyle w:val="TOC3"/>
            <w:tabs>
              <w:tab w:val="left" w:pos="1320"/>
              <w:tab w:val="right" w:leader="dot" w:pos="10326"/>
            </w:tabs>
            <w:rPr>
              <w:noProof/>
              <w:lang w:val="en-CA" w:eastAsia="en-CA"/>
            </w:rPr>
          </w:pPr>
          <w:hyperlink w:anchor="_Toc404932366" w:history="1">
            <w:r w:rsidRPr="00817AC3">
              <w:rPr>
                <w:rStyle w:val="Hyperlink"/>
                <w:rFonts w:eastAsia="Times New Roman"/>
                <w:noProof/>
                <w:lang w:eastAsia="en-CA"/>
              </w:rPr>
              <w:t>9.2.3</w:t>
            </w:r>
            <w:r>
              <w:rPr>
                <w:noProof/>
                <w:lang w:val="en-CA" w:eastAsia="en-CA"/>
              </w:rPr>
              <w:tab/>
            </w:r>
            <w:r w:rsidRPr="00817AC3">
              <w:rPr>
                <w:rStyle w:val="Hyperlink"/>
                <w:rFonts w:eastAsia="Times New Roman"/>
                <w:noProof/>
                <w:lang w:eastAsia="en-CA"/>
              </w:rPr>
              <w:t>Movement and spatial distribution</w:t>
            </w:r>
            <w:r>
              <w:rPr>
                <w:noProof/>
                <w:webHidden/>
              </w:rPr>
              <w:tab/>
            </w:r>
            <w:r>
              <w:rPr>
                <w:noProof/>
                <w:webHidden/>
              </w:rPr>
              <w:fldChar w:fldCharType="begin"/>
            </w:r>
            <w:r>
              <w:rPr>
                <w:noProof/>
                <w:webHidden/>
              </w:rPr>
              <w:instrText xml:space="preserve"> PAGEREF _Toc404932366 \h </w:instrText>
            </w:r>
            <w:r>
              <w:rPr>
                <w:noProof/>
                <w:webHidden/>
              </w:rPr>
            </w:r>
            <w:r>
              <w:rPr>
                <w:noProof/>
                <w:webHidden/>
              </w:rPr>
              <w:fldChar w:fldCharType="separate"/>
            </w:r>
            <w:r w:rsidR="00B63AEF">
              <w:rPr>
                <w:noProof/>
                <w:webHidden/>
              </w:rPr>
              <w:t>30</w:t>
            </w:r>
            <w:r>
              <w:rPr>
                <w:noProof/>
                <w:webHidden/>
              </w:rPr>
              <w:fldChar w:fldCharType="end"/>
            </w:r>
          </w:hyperlink>
        </w:p>
        <w:p w:rsidR="00925359" w:rsidRDefault="00925359">
          <w:pPr>
            <w:pStyle w:val="TOC2"/>
            <w:rPr>
              <w:rFonts w:eastAsiaTheme="minorEastAsia"/>
              <w:noProof/>
              <w:lang w:eastAsia="en-CA"/>
            </w:rPr>
          </w:pPr>
          <w:hyperlink w:anchor="_Toc404932367" w:history="1">
            <w:r w:rsidRPr="00817AC3">
              <w:rPr>
                <w:rStyle w:val="Hyperlink"/>
                <w:noProof/>
              </w:rPr>
              <w:t>9.3</w:t>
            </w:r>
            <w:r>
              <w:rPr>
                <w:rFonts w:eastAsiaTheme="minorEastAsia"/>
                <w:noProof/>
                <w:lang w:eastAsia="en-CA"/>
              </w:rPr>
              <w:tab/>
            </w:r>
            <w:r w:rsidRPr="00817AC3">
              <w:rPr>
                <w:rStyle w:val="Hyperlink"/>
                <w:noProof/>
              </w:rPr>
              <w:t>An example run of the demonstration MSE</w:t>
            </w:r>
            <w:r>
              <w:rPr>
                <w:noProof/>
                <w:webHidden/>
              </w:rPr>
              <w:tab/>
            </w:r>
            <w:r>
              <w:rPr>
                <w:noProof/>
                <w:webHidden/>
              </w:rPr>
              <w:fldChar w:fldCharType="begin"/>
            </w:r>
            <w:r>
              <w:rPr>
                <w:noProof/>
                <w:webHidden/>
              </w:rPr>
              <w:instrText xml:space="preserve"> PAGEREF _Toc404932367 \h </w:instrText>
            </w:r>
            <w:r>
              <w:rPr>
                <w:noProof/>
                <w:webHidden/>
              </w:rPr>
            </w:r>
            <w:r>
              <w:rPr>
                <w:noProof/>
                <w:webHidden/>
              </w:rPr>
              <w:fldChar w:fldCharType="separate"/>
            </w:r>
            <w:r w:rsidR="00B63AEF">
              <w:rPr>
                <w:noProof/>
                <w:webHidden/>
              </w:rPr>
              <w:t>31</w:t>
            </w:r>
            <w:r>
              <w:rPr>
                <w:noProof/>
                <w:webHidden/>
              </w:rPr>
              <w:fldChar w:fldCharType="end"/>
            </w:r>
          </w:hyperlink>
        </w:p>
        <w:p w:rsidR="00D517A7" w:rsidRDefault="00D517A7" w:rsidP="00DD6508">
          <w:pPr>
            <w:ind w:right="-11"/>
          </w:pPr>
          <w:r>
            <w:rPr>
              <w:noProof/>
            </w:rPr>
            <w:fldChar w:fldCharType="end"/>
          </w:r>
        </w:p>
      </w:sdtContent>
    </w:sdt>
    <w:p w:rsidR="00F67B2A" w:rsidRDefault="00F67B2A">
      <w:pPr>
        <w:spacing w:after="200" w:line="276" w:lineRule="auto"/>
        <w:ind w:right="0"/>
        <w:rPr>
          <w:rFonts w:asciiTheme="majorHAnsi" w:eastAsiaTheme="majorEastAsia" w:hAnsiTheme="majorHAnsi" w:cstheme="majorBidi"/>
          <w:b/>
          <w:bCs/>
          <w:color w:val="365F91" w:themeColor="accent1" w:themeShade="BF"/>
          <w:sz w:val="26"/>
          <w:szCs w:val="28"/>
        </w:rPr>
      </w:pPr>
      <w:r>
        <w:br w:type="page"/>
      </w:r>
    </w:p>
    <w:p w:rsidR="009B5F9B" w:rsidRPr="009B5F9B" w:rsidRDefault="009B5F9B" w:rsidP="00DD6508">
      <w:pPr>
        <w:pStyle w:val="Heading1"/>
        <w:ind w:right="-11"/>
      </w:pPr>
      <w:bookmarkStart w:id="0" w:name="_Toc404932334"/>
      <w:r w:rsidRPr="009B5F9B">
        <w:lastRenderedPageBreak/>
        <w:t>Introduction</w:t>
      </w:r>
      <w:bookmarkEnd w:id="0"/>
    </w:p>
    <w:p w:rsidR="00926CAA" w:rsidRDefault="00926CAA" w:rsidP="00DD6508">
      <w:pPr>
        <w:ind w:right="-11"/>
      </w:pPr>
    </w:p>
    <w:p w:rsidR="00311EF7" w:rsidRDefault="00311EF7" w:rsidP="00311EF7">
      <w:pPr>
        <w:ind w:right="-11"/>
      </w:pPr>
      <w:r>
        <w:t xml:space="preserve">The Atlantic-Wide Research Programme on Bluefin Tuna (GBYP) aims to develop a new scientific management framework by improving data collection, knowledge of key biological and ecological processes, assessment models and management. A critical component of the GBYP is the construction of a robust advice framework consistent with the precautionary approach (GBYP 2014). </w:t>
      </w:r>
    </w:p>
    <w:p w:rsidR="00311EF7" w:rsidRDefault="00311EF7" w:rsidP="00311EF7">
      <w:pPr>
        <w:ind w:right="-11"/>
      </w:pPr>
    </w:p>
    <w:p w:rsidR="00311EF7" w:rsidRDefault="00311EF7" w:rsidP="00311EF7">
      <w:pPr>
        <w:ind w:right="-11"/>
      </w:pPr>
      <w:r>
        <w:t xml:space="preserve">Management Strategy Evaluation (MSE) offers a solution that is increasingly </w:t>
      </w:r>
      <w:r w:rsidR="002F1128">
        <w:t>applied</w:t>
      </w:r>
      <w:r>
        <w:t xml:space="preserve"> in the management </w:t>
      </w:r>
      <w:r w:rsidR="0018625F">
        <w:t>of</w:t>
      </w:r>
      <w:r>
        <w:t xml:space="preserve"> fisheries (Cochrane et al. 1998, Butterworth and Punt 1999). Figure 1 provides an illustration of a possible MSE for Atlantic bluefin tuna. MSE differs from stock assessment in that </w:t>
      </w:r>
      <w:bookmarkStart w:id="1" w:name="_GoBack"/>
      <w:bookmarkEnd w:id="1"/>
      <w:r>
        <w:t>detailed fishery data are used to condition an Operating Model (OM)</w:t>
      </w:r>
      <w:r w:rsidR="002F1128">
        <w:t>;</w:t>
      </w:r>
      <w:r>
        <w:t xml:space="preserve"> a simulation model that represents plausible hypotheses about fishery and population dynamics. These simulations are then used to tune and evaluate procedures for updating management recommendations that are typically simpler than a conventional stock assessment. These rules are referred to as Management Procedures (MP) and generally operate on recent information regarding trends in abundance and catch data. Instead of using stock assessment as the primary source of management advice, the MSE approach makes routine management decisions using MPs while the operating model is updated to accommodate new data. </w:t>
      </w:r>
    </w:p>
    <w:p w:rsidR="00311EF7" w:rsidRDefault="00311EF7" w:rsidP="00311EF7">
      <w:pPr>
        <w:ind w:right="-11"/>
      </w:pPr>
    </w:p>
    <w:p w:rsidR="00311EF7" w:rsidRDefault="00311EF7" w:rsidP="00311EF7">
      <w:pPr>
        <w:ind w:right="-11"/>
      </w:pPr>
    </w:p>
    <w:p w:rsidR="00311EF7" w:rsidRDefault="00311EF7" w:rsidP="00311EF7">
      <w:pPr>
        <w:ind w:right="-11"/>
        <w:jc w:val="center"/>
      </w:pPr>
      <w:r>
        <w:rPr>
          <w:noProof/>
          <w:lang w:eastAsia="en-CA"/>
        </w:rPr>
        <w:drawing>
          <wp:inline distT="0" distB="0" distL="0" distR="0" wp14:anchorId="6E6EC726" wp14:editId="2ADAF78A">
            <wp:extent cx="5019675"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9675" cy="4267200"/>
                    </a:xfrm>
                    <a:prstGeom prst="rect">
                      <a:avLst/>
                    </a:prstGeom>
                    <a:noFill/>
                    <a:ln>
                      <a:noFill/>
                    </a:ln>
                  </pic:spPr>
                </pic:pic>
              </a:graphicData>
            </a:graphic>
          </wp:inline>
        </w:drawing>
      </w:r>
    </w:p>
    <w:p w:rsidR="00311EF7" w:rsidRDefault="00311EF7" w:rsidP="00311EF7">
      <w:pPr>
        <w:ind w:left="1276" w:right="1547"/>
      </w:pPr>
      <w:r>
        <w:rPr>
          <w:b/>
        </w:rPr>
        <w:t>Figure 1</w:t>
      </w:r>
      <w:r>
        <w:t xml:space="preserve">. A possible MSE for Atlantic bluefin tuna. </w:t>
      </w:r>
    </w:p>
    <w:p w:rsidR="00311EF7" w:rsidRDefault="00311EF7" w:rsidP="00311EF7">
      <w:pPr>
        <w:ind w:right="-11"/>
      </w:pPr>
    </w:p>
    <w:p w:rsidR="00311EF7" w:rsidRDefault="00311EF7" w:rsidP="00311EF7">
      <w:pPr>
        <w:ind w:right="-11"/>
      </w:pPr>
    </w:p>
    <w:p w:rsidR="00311EF7" w:rsidRDefault="00311EF7" w:rsidP="00311EF7">
      <w:pPr>
        <w:ind w:right="-11"/>
      </w:pPr>
      <w:r>
        <w:t xml:space="preserve">MSE can add stability to the management  decision process by first identifying realistic management objectives through stakeholder participation followed by a thorough evaluation of trade-offs achievable under alternative harvest strategies when accounting for different sources  of uncertainty (e.g. Rockmann et  al. 2012).  MSE can also be used to guide the scientific process by identifying where the reduction of scientific uncertainty will improve performance in achieving management objectives and so help to ensure that expenditure is prioritised to provide the best research, monitoring and enforcement (Fromentin et al. 2014). While a stock assessment assumptions may vary over time due to the expert judgement of scientists (Hilborn, 2003) that can have impacts on management recommendations, the MSE paradigm is intended to instil greater constancy. Additionally since the MSE approach is simulation based it should detect overly complex assessment approaches (management </w:t>
      </w:r>
      <w:r>
        <w:lastRenderedPageBreak/>
        <w:t>procedures) that can lead to biased management recommendations. This is important as there is increasing evidence that simple MPs can perform as least as well as conventional stock assessments (Geromont and Butterworth 2014b)</w:t>
      </w:r>
    </w:p>
    <w:p w:rsidR="00311EF7" w:rsidRDefault="00311EF7" w:rsidP="00311EF7">
      <w:pPr>
        <w:ind w:right="-11"/>
      </w:pPr>
    </w:p>
    <w:p w:rsidR="00311EF7" w:rsidRDefault="00311EF7" w:rsidP="00311EF7">
      <w:pPr>
        <w:ind w:right="-11"/>
      </w:pPr>
      <w:r>
        <w:t>In recognition of the potential benefits of MSE for Atlantic bluefin tuna management, the 2013 meeting of the Bluefin Stock Assessment Methods working group (Gloucester, MA</w:t>
      </w:r>
      <w:r w:rsidR="000349C5">
        <w:t>; SCRS 2013</w:t>
      </w:r>
      <w:r>
        <w:t>) recommended Management Strategy Evaluation (MSE) as an approach to building a robust advice framework. Constructing a fully-featured MSE can be broken down into prerequisites and tasks. Two important prerequisites include agreement on performance measures (e.g. long-term stability in yield, probability of underfished status subject to underfishing, Leach et al. 2014</w:t>
      </w:r>
      <w:r w:rsidR="000349C5">
        <w:t>, Levontin et al. 2014</w:t>
      </w:r>
      <w:r>
        <w:t>) and identification of axes of uncertainty for the operating model (e.g. spatial structure, temporally varying growth</w:t>
      </w:r>
      <w:r w:rsidR="002F1128">
        <w:t>,</w:t>
      </w:r>
      <w:r>
        <w:t xml:space="preserve"> </w:t>
      </w:r>
      <w:r w:rsidR="000349C5">
        <w:t xml:space="preserve">Kell et al. 2012, Kell 2014, </w:t>
      </w:r>
      <w:r>
        <w:t xml:space="preserve">Fromentin et al. 2014). The most important tasks include the acquisition and processing of data to inform the operating models, the </w:t>
      </w:r>
      <w:r w:rsidR="002F1128">
        <w:t>programming</w:t>
      </w:r>
      <w:r>
        <w:t xml:space="preserve"> of the operating models and the identification and implementation of a range of candidate management procedures (i.e. Carruthers et al. 2014</w:t>
      </w:r>
      <w:r w:rsidR="000349C5">
        <w:t>b</w:t>
      </w:r>
      <w:r>
        <w:t xml:space="preserve">). </w:t>
      </w:r>
    </w:p>
    <w:p w:rsidR="00311EF7" w:rsidRDefault="00311EF7" w:rsidP="00311EF7">
      <w:pPr>
        <w:ind w:right="-11"/>
      </w:pPr>
    </w:p>
    <w:p w:rsidR="00311EF7" w:rsidRDefault="00311EF7" w:rsidP="00311EF7">
      <w:pPr>
        <w:ind w:right="-11"/>
      </w:pPr>
      <w:r>
        <w:t>Atlantic bluefin tuna (</w:t>
      </w:r>
      <w:r>
        <w:rPr>
          <w:i/>
        </w:rPr>
        <w:t>Thunnus thynnus</w:t>
      </w:r>
      <w:r>
        <w:t xml:space="preserve">) is an ideal candidate for MSE because a range of data are available to support various stock mixing and sub-stock structure hypotheses that are likely to determine the success of candidate management procedures. For example Arrizabalaga et al. (2014) identify 5 distinct stock hypotheses that include multiple sub-populations for the Eastern stock. </w:t>
      </w:r>
      <w:r w:rsidR="0018625F">
        <w:t>Additionally,</w:t>
      </w:r>
      <w:r>
        <w:t xml:space="preserve"> MSE may be particularly useful in progressing</w:t>
      </w:r>
      <w:r w:rsidR="0018625F">
        <w:t xml:space="preserve"> Atlantic bluefin tuna science by</w:t>
      </w:r>
      <w:r>
        <w:t xml:space="preserve"> quantifying value of information: the performance of a management procedure may be characterized in terms of the uncertainty in inputs leading to the identification of the most critical information gaps (e.g. stock mixing, number of genetically distinct stocks, temporal shifts in maturity or growth).  </w:t>
      </w:r>
    </w:p>
    <w:p w:rsidR="00311EF7" w:rsidRDefault="00311EF7" w:rsidP="00311EF7">
      <w:pPr>
        <w:ind w:right="-11"/>
      </w:pPr>
    </w:p>
    <w:p w:rsidR="002F1128" w:rsidRDefault="00311EF7" w:rsidP="00926CAA">
      <w:pPr>
        <w:ind w:right="-11"/>
      </w:pPr>
      <w:r>
        <w:t>In this report we describe the development and testing of a preliminary MSE framework for Atlantic bluefin tuna</w:t>
      </w:r>
      <w:r w:rsidR="00AA0DB2">
        <w:t xml:space="preserve"> (Section 2)</w:t>
      </w:r>
      <w:r>
        <w:t xml:space="preserve">. </w:t>
      </w:r>
      <w:r w:rsidR="00AA0DB2">
        <w:t>We describe a preliminary set of simulation scenarios in order to demonstrate the functionality of the MSE framework (Section 3). The central results of these preliminary simulations are presented in Section 4 and include a summary of the main sensitivities, MP p</w:t>
      </w:r>
      <w:r w:rsidR="002F1128">
        <w:t>erformance trade-offs and value-</w:t>
      </w:r>
      <w:r w:rsidR="00AA0DB2">
        <w:t>of</w:t>
      </w:r>
      <w:r w:rsidR="002F1128">
        <w:t>-</w:t>
      </w:r>
      <w:r w:rsidR="00AA0DB2">
        <w:t>information analysis. In Section 5 a demonstration Bayesian belief network (</w:t>
      </w:r>
      <w:r w:rsidR="002F1128">
        <w:t xml:space="preserve">a type of </w:t>
      </w:r>
      <w:r w:rsidR="00AA0DB2">
        <w:t>inference diagram) is presented that allows for rapid summarization and dynamic investigation of the MSE results</w:t>
      </w:r>
      <w:r w:rsidR="008620F1">
        <w:t xml:space="preserve"> by a wid</w:t>
      </w:r>
      <w:r w:rsidR="0018625F">
        <w:t>e</w:t>
      </w:r>
      <w:r w:rsidR="008620F1">
        <w:t xml:space="preserve"> range of stakeholders. The implications of the preliminary results are discussed in the context of wider management consideration</w:t>
      </w:r>
      <w:r w:rsidR="0018625F">
        <w:t>s</w:t>
      </w:r>
      <w:r w:rsidR="008620F1" w:rsidRPr="008620F1">
        <w:t xml:space="preserve"> </w:t>
      </w:r>
      <w:r w:rsidR="008620F1">
        <w:t xml:space="preserve">in Section 6 which also includes a summary of possible future MSE developments and research priorities. </w:t>
      </w:r>
      <w:r w:rsidR="00A559AB">
        <w:t>We summarize</w:t>
      </w:r>
      <w:r w:rsidR="008620F1">
        <w:t xml:space="preserve"> progress with respect to core </w:t>
      </w:r>
      <w:r w:rsidR="00A559AB">
        <w:t xml:space="preserve">project </w:t>
      </w:r>
      <w:r w:rsidR="008620F1">
        <w:t xml:space="preserve">deliverables in Section 7. </w:t>
      </w:r>
    </w:p>
    <w:p w:rsidR="00311EF7" w:rsidRDefault="00311EF7" w:rsidP="00311EF7">
      <w:pPr>
        <w:pStyle w:val="Heading1"/>
      </w:pPr>
      <w:bookmarkStart w:id="2" w:name="_Toc404634217"/>
      <w:bookmarkStart w:id="3" w:name="_Toc404932335"/>
      <w:r>
        <w:t>Designing of an MSE framework for Atlantic bluefin tuna</w:t>
      </w:r>
      <w:bookmarkEnd w:id="2"/>
      <w:bookmarkEnd w:id="3"/>
      <w:r>
        <w:t xml:space="preserve"> </w:t>
      </w:r>
    </w:p>
    <w:p w:rsidR="00311EF7" w:rsidRDefault="00311EF7" w:rsidP="00311EF7">
      <w:pPr>
        <w:pStyle w:val="Heading2"/>
      </w:pPr>
      <w:bookmarkStart w:id="4" w:name="_Toc404634219"/>
      <w:bookmarkStart w:id="5" w:name="_Toc404932336"/>
      <w:r>
        <w:t>Object – Oriented programming (OOP)</w:t>
      </w:r>
      <w:bookmarkEnd w:id="4"/>
      <w:bookmarkEnd w:id="5"/>
    </w:p>
    <w:p w:rsidR="00311EF7" w:rsidRDefault="00311EF7" w:rsidP="00311EF7">
      <w:pPr>
        <w:ind w:right="-11"/>
      </w:pPr>
    </w:p>
    <w:p w:rsidR="00311EF7" w:rsidRDefault="00311EF7" w:rsidP="00311EF7">
      <w:pPr>
        <w:ind w:right="-11"/>
      </w:pPr>
      <w:r>
        <w:t xml:space="preserve">In order to maximise flexibility and minimize development time we adopt an object-oriented programming (OOP) approach. OOP involves the definition of objects that are data structures with a variety of </w:t>
      </w:r>
      <w:r>
        <w:rPr>
          <w:i/>
        </w:rPr>
        <w:t>attributes</w:t>
      </w:r>
      <w:r>
        <w:t xml:space="preserve"> for the organization of data and functions. For example a stock object may have attributes for the name of the species, catch data and </w:t>
      </w:r>
      <w:r w:rsidR="00A559AB">
        <w:t>natural mortality rate</w:t>
      </w:r>
      <w:r>
        <w:t xml:space="preserve">. In this case we have defined an </w:t>
      </w:r>
      <w:r>
        <w:rPr>
          <w:i/>
        </w:rPr>
        <w:t>object class</w:t>
      </w:r>
      <w:r>
        <w:t xml:space="preserve"> ‘stock’ with three attributes. The advantage of the OOP approach is that standard functions, referred to as </w:t>
      </w:r>
      <w:r>
        <w:rPr>
          <w:i/>
        </w:rPr>
        <w:t>methods</w:t>
      </w:r>
      <w:r>
        <w:t xml:space="preserve">, may be developed that will operate on any given instance of an object of a particular class. For example a stock assessment method applied to any given stock object. </w:t>
      </w:r>
    </w:p>
    <w:p w:rsidR="00311EF7" w:rsidRDefault="00311EF7" w:rsidP="00311EF7">
      <w:pPr>
        <w:ind w:right="-11"/>
      </w:pPr>
    </w:p>
    <w:p w:rsidR="00311EF7" w:rsidRDefault="00311EF7" w:rsidP="00311EF7">
      <w:pPr>
        <w:ind w:right="-11"/>
      </w:pPr>
      <w:r>
        <w:t>OOP is particularly appropriate for MSE development because of the hierarchical, multiple scenario nature of MSE. For example MSE may require a standardized data input to an empirically fitted operating model (an object class), an empirical operating mode (a method), graphical representation of the fitted operating model (a method), observation error scenarios</w:t>
      </w:r>
      <w:r w:rsidR="00A559AB">
        <w:t xml:space="preserve"> </w:t>
      </w:r>
      <w:r>
        <w:t xml:space="preserve">(an object class), a range of implementation error models (a function class), the range of candidate management procedures (methods), etc. </w:t>
      </w:r>
    </w:p>
    <w:p w:rsidR="00311EF7" w:rsidRDefault="00311EF7" w:rsidP="00311EF7">
      <w:pPr>
        <w:ind w:right="-11"/>
      </w:pPr>
    </w:p>
    <w:p w:rsidR="00311EF7" w:rsidRDefault="00311EF7" w:rsidP="00311EF7">
      <w:pPr>
        <w:pStyle w:val="Heading2"/>
        <w:ind w:right="-11"/>
      </w:pPr>
      <w:bookmarkStart w:id="6" w:name="_Toc404634220"/>
      <w:bookmarkStart w:id="7" w:name="_Toc404932337"/>
      <w:r>
        <w:t>The structure of the preliminary ABT MSE</w:t>
      </w:r>
      <w:bookmarkEnd w:id="6"/>
      <w:bookmarkEnd w:id="7"/>
    </w:p>
    <w:p w:rsidR="002F1128" w:rsidRDefault="002F1128" w:rsidP="00311EF7">
      <w:pPr>
        <w:ind w:right="-11"/>
      </w:pPr>
    </w:p>
    <w:p w:rsidR="00311EF7" w:rsidRDefault="00311EF7" w:rsidP="00311EF7">
      <w:pPr>
        <w:ind w:right="-11"/>
      </w:pPr>
      <w:r>
        <w:lastRenderedPageBreak/>
        <w:t>The</w:t>
      </w:r>
      <w:r w:rsidR="00A559AB">
        <w:t xml:space="preserve"> preliminary</w:t>
      </w:r>
      <w:r>
        <w:t xml:space="preserve"> ABT MSE includes several object classes, methods and function classes that are listed in Table 1. The relationship between the object classes and function classes is illustrated in Figure </w:t>
      </w:r>
      <w:r w:rsidR="00A559AB">
        <w:t>2</w:t>
      </w:r>
      <w:r>
        <w:t xml:space="preserve">. </w:t>
      </w:r>
    </w:p>
    <w:p w:rsidR="00311EF7" w:rsidRDefault="00311EF7" w:rsidP="00311EF7">
      <w:pPr>
        <w:ind w:right="-11"/>
      </w:pPr>
    </w:p>
    <w:p w:rsidR="00311EF7" w:rsidRDefault="00311EF7" w:rsidP="00311EF7">
      <w:pPr>
        <w:ind w:right="-11"/>
      </w:pPr>
      <w:r>
        <w:t>The operating model may be defined by either a user-specified definition object (</w:t>
      </w:r>
      <w:r w:rsidRPr="0018625F">
        <w:rPr>
          <w:i/>
        </w:rPr>
        <w:t>OMd</w:t>
      </w:r>
      <w:r>
        <w:t>) or an empirically fitted assessment model or a combination of both. The rationale for the ‘</w:t>
      </w:r>
      <w:r w:rsidRPr="0018625F">
        <w:rPr>
          <w:i/>
        </w:rPr>
        <w:t>OMd</w:t>
      </w:r>
      <w:r>
        <w:t xml:space="preserve"> to </w:t>
      </w:r>
      <w:r w:rsidRPr="0018625F">
        <w:rPr>
          <w:i/>
        </w:rPr>
        <w:t>OM</w:t>
      </w:r>
      <w:r>
        <w:t xml:space="preserve">’ approach was to create a rapid means of investigating alternative stock hypotheses and MP performance without having to fit a detailed assessment model to data which was beyond the scope of this preliminary MSE. The </w:t>
      </w:r>
      <w:r w:rsidRPr="0018625F">
        <w:rPr>
          <w:i/>
        </w:rPr>
        <w:t>OMd</w:t>
      </w:r>
      <w:r>
        <w:t xml:space="preserve"> is pseudo-empirical in the sense that it includes </w:t>
      </w:r>
      <w:r w:rsidR="00A559AB">
        <w:t xml:space="preserve">population </w:t>
      </w:r>
      <w:r>
        <w:t>parameter inputs, stock size and depletion estimated by recent stock assessments (</w:t>
      </w:r>
      <w:r w:rsidR="00C8131A">
        <w:t>SCRS 2012</w:t>
      </w:r>
      <w:r>
        <w:t>). Additionally the ‘</w:t>
      </w:r>
      <w:r w:rsidRPr="0018625F">
        <w:rPr>
          <w:i/>
        </w:rPr>
        <w:t>OMd</w:t>
      </w:r>
      <w:r>
        <w:t xml:space="preserve"> to </w:t>
      </w:r>
      <w:r w:rsidRPr="002F1128">
        <w:rPr>
          <w:i/>
        </w:rPr>
        <w:t>OM</w:t>
      </w:r>
      <w:r>
        <w:t xml:space="preserve">’ step allows for the development of a fully featured MSE framework ahead of the more intensive process of empirical OM </w:t>
      </w:r>
      <w:r w:rsidR="0018625F">
        <w:t>testing and conditioning</w:t>
      </w:r>
      <w:r>
        <w:t xml:space="preserve">. </w:t>
      </w:r>
    </w:p>
    <w:p w:rsidR="00311EF7" w:rsidRDefault="00311EF7" w:rsidP="00311EF7">
      <w:pPr>
        <w:ind w:right="-11"/>
      </w:pPr>
    </w:p>
    <w:p w:rsidR="00343378" w:rsidRDefault="00343378" w:rsidP="00311EF7">
      <w:pPr>
        <w:ind w:right="-11"/>
      </w:pPr>
    </w:p>
    <w:p w:rsidR="00343378" w:rsidRDefault="00343378" w:rsidP="009F5B34">
      <w:pPr>
        <w:ind w:right="-11"/>
        <w:jc w:val="center"/>
      </w:pPr>
      <w:r>
        <w:rPr>
          <w:noProof/>
          <w:lang w:eastAsia="en-CA"/>
        </w:rPr>
        <mc:AlternateContent>
          <mc:Choice Requires="wps">
            <w:drawing>
              <wp:anchor distT="0" distB="0" distL="114300" distR="114300" simplePos="0" relativeHeight="251678720" behindDoc="0" locked="0" layoutInCell="1" allowOverlap="1" wp14:anchorId="393EA73F" wp14:editId="33A2EDEF">
                <wp:simplePos x="0" y="0"/>
                <wp:positionH relativeFrom="column">
                  <wp:posOffset>2579007</wp:posOffset>
                </wp:positionH>
                <wp:positionV relativeFrom="paragraph">
                  <wp:posOffset>1808480</wp:posOffset>
                </wp:positionV>
                <wp:extent cx="550545" cy="298450"/>
                <wp:effectExtent l="0" t="0" r="0" b="0"/>
                <wp:wrapNone/>
                <wp:docPr id="24" name="Rectangle 24"/>
                <wp:cNvGraphicFramePr/>
                <a:graphic xmlns:a="http://schemas.openxmlformats.org/drawingml/2006/main">
                  <a:graphicData uri="http://schemas.microsoft.com/office/word/2010/wordprocessingShape">
                    <wps:wsp>
                      <wps:cNvSpPr/>
                      <wps:spPr>
                        <a:xfrm>
                          <a:off x="0" y="0"/>
                          <a:ext cx="550545" cy="298450"/>
                        </a:xfrm>
                        <a:prstGeom prst="rect">
                          <a:avLst/>
                        </a:prstGeom>
                        <a:noFill/>
                        <a:ln w="25400" cap="flat" cmpd="sng" algn="ctr">
                          <a:noFill/>
                          <a:prstDash val="solid"/>
                        </a:ln>
                        <a:effectLst/>
                      </wps:spPr>
                      <wps:txbx>
                        <w:txbxContent>
                          <w:p w:rsidR="00A14039" w:rsidRPr="00F86098" w:rsidRDefault="00A14039" w:rsidP="00343378">
                            <w:pPr>
                              <w:rPr>
                                <w:b/>
                                <w:color w:val="FFFFFF" w:themeColor="background1"/>
                              </w:rPr>
                            </w:pPr>
                            <w:r w:rsidRPr="00F86098">
                              <w:rPr>
                                <w:b/>
                                <w:color w:val="FFFFFF" w:themeColor="background1"/>
                              </w:rPr>
                              <w:t>MSE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left:0;text-align:left;margin-left:203.05pt;margin-top:142.4pt;width:43.35pt;height: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" filled="f" stroked="f" strokeweight="2pt">
                <v:textbox>
                  <w:txbxContent>
                    <w:p w:rsidR="00A14039" w:rsidRPr="00F86098" w:rsidRDefault="00A14039" w:rsidP="00343378">
                      <w:pPr>
                        <w:rPr>
                          <w:b/>
                          <w:color w:val="FFFFFF" w:themeColor="background1"/>
                        </w:rPr>
                      </w:pPr>
                      <w:r w:rsidRPr="00F86098">
                        <w:rPr>
                          <w:b/>
                          <w:color w:val="FFFFFF" w:themeColor="background1"/>
                        </w:rPr>
                        <w:t>MSE</w:t>
                      </w:r>
                    </w:p>
                  </w:txbxContent>
                </v:textbox>
              </v:rect>
            </w:pict>
          </mc:Fallback>
        </mc:AlternateContent>
      </w:r>
      <w:r>
        <w:rPr>
          <w:noProof/>
          <w:lang w:eastAsia="en-CA"/>
        </w:rPr>
        <w:drawing>
          <wp:inline distT="0" distB="0" distL="0" distR="0" wp14:anchorId="0C8EBFB2" wp14:editId="5B5CC948">
            <wp:extent cx="4626906" cy="295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68" t="2692" r="10356" b="5887"/>
                    <a:stretch/>
                  </pic:blipFill>
                  <pic:spPr bwMode="auto">
                    <a:xfrm>
                      <a:off x="0" y="0"/>
                      <a:ext cx="4656951" cy="2971924"/>
                    </a:xfrm>
                    <a:prstGeom prst="rect">
                      <a:avLst/>
                    </a:prstGeom>
                    <a:noFill/>
                    <a:ln>
                      <a:noFill/>
                    </a:ln>
                    <a:extLst>
                      <a:ext uri="{53640926-AAD7-44D8-BBD7-CCE9431645EC}">
                        <a14:shadowObscured xmlns:a14="http://schemas.microsoft.com/office/drawing/2010/main"/>
                      </a:ext>
                    </a:extLst>
                  </pic:spPr>
                </pic:pic>
              </a:graphicData>
            </a:graphic>
          </wp:inline>
        </w:drawing>
      </w:r>
    </w:p>
    <w:p w:rsidR="00343378" w:rsidRDefault="00343378" w:rsidP="009F5B34">
      <w:pPr>
        <w:ind w:left="1701" w:right="-11"/>
      </w:pPr>
      <w:r>
        <w:rPr>
          <w:b/>
        </w:rPr>
        <w:t>Figure 2</w:t>
      </w:r>
      <w:r>
        <w:t>. The MSE design.</w:t>
      </w:r>
      <w:r w:rsidR="0018625F">
        <w:t xml:space="preserve"> </w:t>
      </w:r>
    </w:p>
    <w:p w:rsidR="00343378" w:rsidRDefault="00343378" w:rsidP="00311EF7">
      <w:pPr>
        <w:ind w:right="-11"/>
      </w:pPr>
    </w:p>
    <w:p w:rsidR="00343378" w:rsidRDefault="00343378" w:rsidP="00311EF7">
      <w:pPr>
        <w:ind w:right="-11"/>
      </w:pPr>
    </w:p>
    <w:p w:rsidR="00311EF7" w:rsidRDefault="00311EF7" w:rsidP="00311EF7">
      <w:pPr>
        <w:ind w:right="-11"/>
      </w:pPr>
    </w:p>
    <w:p w:rsidR="00311EF7" w:rsidRDefault="00311EF7" w:rsidP="009F5B34">
      <w:pPr>
        <w:spacing w:after="120"/>
        <w:ind w:left="142" w:right="-11"/>
      </w:pPr>
      <w:r>
        <w:rPr>
          <w:b/>
        </w:rPr>
        <w:t>Table 1.</w:t>
      </w:r>
      <w:r>
        <w:t xml:space="preserve"> The object classes, methods and function classes of the preliminary ABT MSE</w:t>
      </w:r>
    </w:p>
    <w:tbl>
      <w:tblPr>
        <w:tblStyle w:val="TableGrid"/>
        <w:tblW w:w="0" w:type="auto"/>
        <w:jc w:val="center"/>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1"/>
        <w:gridCol w:w="8342"/>
      </w:tblGrid>
      <w:tr w:rsidR="00311EF7" w:rsidRPr="00343378" w:rsidTr="009F5B34">
        <w:trPr>
          <w:trHeight w:hRule="exact" w:val="85"/>
          <w:jc w:val="center"/>
        </w:trPr>
        <w:tc>
          <w:tcPr>
            <w:tcW w:w="9923" w:type="dxa"/>
            <w:gridSpan w:val="2"/>
            <w:tcBorders>
              <w:top w:val="single" w:sz="12" w:space="0" w:color="auto"/>
              <w:left w:val="nil"/>
              <w:bottom w:val="nil"/>
              <w:right w:val="nil"/>
            </w:tcBorders>
          </w:tcPr>
          <w:p w:rsidR="00311EF7" w:rsidRPr="00343378" w:rsidRDefault="00311EF7">
            <w:pPr>
              <w:ind w:right="-11"/>
              <w:rPr>
                <w:b/>
                <w:sz w:val="21"/>
                <w:szCs w:val="21"/>
              </w:rPr>
            </w:pPr>
          </w:p>
        </w:tc>
      </w:tr>
      <w:tr w:rsidR="00311EF7" w:rsidRPr="00343378" w:rsidTr="00732C1D">
        <w:trPr>
          <w:trHeight w:val="80"/>
          <w:jc w:val="center"/>
        </w:trPr>
        <w:tc>
          <w:tcPr>
            <w:tcW w:w="9923" w:type="dxa"/>
            <w:gridSpan w:val="2"/>
            <w:tcBorders>
              <w:top w:val="nil"/>
              <w:left w:val="nil"/>
              <w:bottom w:val="single" w:sz="4" w:space="0" w:color="auto"/>
              <w:right w:val="nil"/>
            </w:tcBorders>
            <w:shd w:val="clear" w:color="auto" w:fill="DBE5F1" w:themeFill="accent1" w:themeFillTint="33"/>
            <w:hideMark/>
          </w:tcPr>
          <w:p w:rsidR="00311EF7" w:rsidRPr="00343378" w:rsidRDefault="00311EF7">
            <w:pPr>
              <w:ind w:right="-11"/>
              <w:rPr>
                <w:b/>
                <w:sz w:val="21"/>
                <w:szCs w:val="21"/>
              </w:rPr>
            </w:pPr>
            <w:r w:rsidRPr="00343378">
              <w:rPr>
                <w:b/>
                <w:sz w:val="21"/>
                <w:szCs w:val="21"/>
              </w:rPr>
              <w:t>Object classes</w:t>
            </w:r>
          </w:p>
        </w:tc>
      </w:tr>
      <w:tr w:rsidR="00311EF7" w:rsidRPr="00343378" w:rsidTr="009F5B34">
        <w:trPr>
          <w:jc w:val="center"/>
        </w:trPr>
        <w:tc>
          <w:tcPr>
            <w:tcW w:w="1581" w:type="dxa"/>
            <w:tcBorders>
              <w:top w:val="single" w:sz="4" w:space="0" w:color="auto"/>
              <w:left w:val="nil"/>
              <w:bottom w:val="nil"/>
              <w:right w:val="nil"/>
            </w:tcBorders>
            <w:hideMark/>
          </w:tcPr>
          <w:p w:rsidR="00311EF7" w:rsidRPr="0018625F" w:rsidRDefault="00311EF7">
            <w:pPr>
              <w:ind w:right="-11"/>
              <w:rPr>
                <w:i/>
                <w:sz w:val="21"/>
                <w:szCs w:val="21"/>
              </w:rPr>
            </w:pPr>
            <w:r w:rsidRPr="0018625F">
              <w:rPr>
                <w:i/>
                <w:sz w:val="21"/>
                <w:szCs w:val="21"/>
              </w:rPr>
              <w:t>OMd</w:t>
            </w:r>
          </w:p>
        </w:tc>
        <w:tc>
          <w:tcPr>
            <w:tcW w:w="8342"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(Operating Model definition)  User specified inputs can completely define an operating model</w:t>
            </w:r>
          </w:p>
        </w:tc>
      </w:tr>
      <w:tr w:rsidR="00311EF7" w:rsidRPr="00343378" w:rsidTr="009F5B34">
        <w:trPr>
          <w:jc w:val="center"/>
        </w:trPr>
        <w:tc>
          <w:tcPr>
            <w:tcW w:w="1581" w:type="dxa"/>
            <w:hideMark/>
          </w:tcPr>
          <w:p w:rsidR="00311EF7" w:rsidRPr="0018625F" w:rsidRDefault="00311EF7">
            <w:pPr>
              <w:ind w:right="-11"/>
              <w:rPr>
                <w:i/>
                <w:sz w:val="21"/>
                <w:szCs w:val="21"/>
              </w:rPr>
            </w:pPr>
            <w:r w:rsidRPr="0018625F">
              <w:rPr>
                <w:i/>
                <w:sz w:val="21"/>
                <w:szCs w:val="21"/>
              </w:rPr>
              <w:t>OM</w:t>
            </w:r>
          </w:p>
        </w:tc>
        <w:tc>
          <w:tcPr>
            <w:tcW w:w="8342" w:type="dxa"/>
            <w:hideMark/>
          </w:tcPr>
          <w:p w:rsidR="00311EF7" w:rsidRPr="00343378" w:rsidRDefault="00311EF7">
            <w:pPr>
              <w:ind w:right="-11"/>
              <w:rPr>
                <w:sz w:val="21"/>
                <w:szCs w:val="21"/>
              </w:rPr>
            </w:pPr>
            <w:r w:rsidRPr="00343378">
              <w:rPr>
                <w:sz w:val="21"/>
                <w:szCs w:val="21"/>
              </w:rPr>
              <w:t>(Operating Model) A specified OM inc. all sampled parameters and calculated reference points</w:t>
            </w:r>
          </w:p>
        </w:tc>
      </w:tr>
      <w:tr w:rsidR="00311EF7" w:rsidRPr="00343378" w:rsidTr="009F5B34">
        <w:trPr>
          <w:jc w:val="center"/>
        </w:trPr>
        <w:tc>
          <w:tcPr>
            <w:tcW w:w="1581" w:type="dxa"/>
            <w:hideMark/>
          </w:tcPr>
          <w:p w:rsidR="00311EF7" w:rsidRPr="0018625F" w:rsidRDefault="00311EF7">
            <w:pPr>
              <w:ind w:right="-11"/>
              <w:rPr>
                <w:i/>
                <w:sz w:val="21"/>
                <w:szCs w:val="21"/>
              </w:rPr>
            </w:pPr>
            <w:r w:rsidRPr="0018625F">
              <w:rPr>
                <w:i/>
                <w:sz w:val="21"/>
                <w:szCs w:val="21"/>
              </w:rPr>
              <w:t>Obs</w:t>
            </w:r>
          </w:p>
        </w:tc>
        <w:tc>
          <w:tcPr>
            <w:tcW w:w="8342" w:type="dxa"/>
            <w:hideMark/>
          </w:tcPr>
          <w:p w:rsidR="00311EF7" w:rsidRPr="00343378" w:rsidRDefault="00311EF7">
            <w:pPr>
              <w:ind w:right="-11"/>
              <w:rPr>
                <w:sz w:val="21"/>
                <w:szCs w:val="21"/>
              </w:rPr>
            </w:pPr>
            <w:r w:rsidRPr="00343378">
              <w:rPr>
                <w:sz w:val="21"/>
                <w:szCs w:val="21"/>
              </w:rPr>
              <w:t xml:space="preserve">(Observation error model) User-specified levels of imprecision and bias for the inputs to MPs </w:t>
            </w:r>
          </w:p>
        </w:tc>
      </w:tr>
      <w:tr w:rsidR="00311EF7" w:rsidRPr="00343378" w:rsidTr="009F5B34">
        <w:trPr>
          <w:jc w:val="center"/>
        </w:trPr>
        <w:tc>
          <w:tcPr>
            <w:tcW w:w="1581" w:type="dxa"/>
            <w:hideMark/>
          </w:tcPr>
          <w:p w:rsidR="00311EF7" w:rsidRPr="0018625F" w:rsidRDefault="00311EF7">
            <w:pPr>
              <w:ind w:right="-11"/>
              <w:rPr>
                <w:i/>
                <w:sz w:val="21"/>
                <w:szCs w:val="21"/>
              </w:rPr>
            </w:pPr>
            <w:r w:rsidRPr="0018625F">
              <w:rPr>
                <w:i/>
                <w:sz w:val="21"/>
                <w:szCs w:val="21"/>
              </w:rPr>
              <w:t>MSE</w:t>
            </w:r>
          </w:p>
        </w:tc>
        <w:tc>
          <w:tcPr>
            <w:tcW w:w="8342" w:type="dxa"/>
            <w:hideMark/>
          </w:tcPr>
          <w:p w:rsidR="00311EF7" w:rsidRPr="00343378" w:rsidRDefault="00311EF7">
            <w:pPr>
              <w:ind w:right="-11"/>
              <w:rPr>
                <w:sz w:val="21"/>
                <w:szCs w:val="21"/>
              </w:rPr>
            </w:pPr>
            <w:r w:rsidRPr="00343378">
              <w:rPr>
                <w:sz w:val="21"/>
                <w:szCs w:val="21"/>
              </w:rPr>
              <w:t>(Management Strategy Evaluation) Summary of MSE simulations including results</w:t>
            </w:r>
          </w:p>
        </w:tc>
      </w:tr>
      <w:tr w:rsidR="00311EF7" w:rsidRPr="00343378" w:rsidTr="009F5B34">
        <w:trPr>
          <w:trHeight w:hRule="exact" w:val="170"/>
          <w:jc w:val="center"/>
        </w:trPr>
        <w:tc>
          <w:tcPr>
            <w:tcW w:w="1581" w:type="dxa"/>
          </w:tcPr>
          <w:p w:rsidR="00311EF7" w:rsidRPr="00343378" w:rsidRDefault="00311EF7">
            <w:pPr>
              <w:ind w:right="-11"/>
              <w:rPr>
                <w:sz w:val="21"/>
                <w:szCs w:val="21"/>
              </w:rPr>
            </w:pPr>
          </w:p>
        </w:tc>
        <w:tc>
          <w:tcPr>
            <w:tcW w:w="8342" w:type="dxa"/>
          </w:tcPr>
          <w:p w:rsidR="00311EF7" w:rsidRPr="00343378" w:rsidRDefault="00311EF7">
            <w:pPr>
              <w:ind w:right="-11"/>
              <w:rPr>
                <w:sz w:val="21"/>
                <w:szCs w:val="21"/>
              </w:rPr>
            </w:pPr>
          </w:p>
        </w:tc>
      </w:tr>
      <w:tr w:rsidR="00311EF7" w:rsidRPr="00343378" w:rsidTr="009F5B34">
        <w:trPr>
          <w:jc w:val="center"/>
        </w:trPr>
        <w:tc>
          <w:tcPr>
            <w:tcW w:w="9923" w:type="dxa"/>
            <w:gridSpan w:val="2"/>
            <w:tcBorders>
              <w:top w:val="nil"/>
              <w:left w:val="nil"/>
              <w:bottom w:val="single" w:sz="4" w:space="0" w:color="auto"/>
              <w:right w:val="nil"/>
            </w:tcBorders>
            <w:hideMark/>
          </w:tcPr>
          <w:p w:rsidR="00311EF7" w:rsidRPr="00343378" w:rsidRDefault="00311EF7">
            <w:pPr>
              <w:ind w:right="-11"/>
              <w:rPr>
                <w:b/>
                <w:sz w:val="21"/>
                <w:szCs w:val="21"/>
              </w:rPr>
            </w:pPr>
            <w:r w:rsidRPr="00343378">
              <w:rPr>
                <w:b/>
                <w:sz w:val="21"/>
                <w:szCs w:val="21"/>
              </w:rPr>
              <w:t>Methods (core)</w:t>
            </w:r>
          </w:p>
        </w:tc>
      </w:tr>
      <w:tr w:rsidR="00311EF7" w:rsidRPr="00343378" w:rsidTr="009F5B34">
        <w:trPr>
          <w:jc w:val="center"/>
        </w:trPr>
        <w:tc>
          <w:tcPr>
            <w:tcW w:w="1581"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new(</w:t>
            </w:r>
            <w:r w:rsidRPr="0018625F">
              <w:rPr>
                <w:i/>
                <w:sz w:val="21"/>
                <w:szCs w:val="21"/>
              </w:rPr>
              <w:t>OM</w:t>
            </w:r>
            <w:r w:rsidRPr="00343378">
              <w:rPr>
                <w:sz w:val="21"/>
                <w:szCs w:val="21"/>
              </w:rPr>
              <w:t>)</w:t>
            </w:r>
          </w:p>
        </w:tc>
        <w:tc>
          <w:tcPr>
            <w:tcW w:w="8342"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Create new instance of an operating model</w:t>
            </w:r>
          </w:p>
        </w:tc>
      </w:tr>
      <w:tr w:rsidR="00311EF7" w:rsidRPr="00343378" w:rsidTr="009F5B34">
        <w:trPr>
          <w:jc w:val="center"/>
        </w:trPr>
        <w:tc>
          <w:tcPr>
            <w:tcW w:w="1581" w:type="dxa"/>
            <w:hideMark/>
          </w:tcPr>
          <w:p w:rsidR="00311EF7" w:rsidRPr="00343378" w:rsidRDefault="00311EF7">
            <w:pPr>
              <w:ind w:right="-11"/>
              <w:rPr>
                <w:sz w:val="21"/>
                <w:szCs w:val="21"/>
              </w:rPr>
            </w:pPr>
            <w:r w:rsidRPr="00343378">
              <w:rPr>
                <w:sz w:val="21"/>
                <w:szCs w:val="21"/>
              </w:rPr>
              <w:t>new(</w:t>
            </w:r>
            <w:r w:rsidRPr="0018625F">
              <w:rPr>
                <w:i/>
                <w:sz w:val="21"/>
                <w:szCs w:val="21"/>
              </w:rPr>
              <w:t>MSE</w:t>
            </w:r>
            <w:r w:rsidRPr="00343378">
              <w:rPr>
                <w:sz w:val="21"/>
                <w:szCs w:val="21"/>
              </w:rPr>
              <w:t>)</w:t>
            </w:r>
          </w:p>
        </w:tc>
        <w:tc>
          <w:tcPr>
            <w:tcW w:w="8342" w:type="dxa"/>
            <w:hideMark/>
          </w:tcPr>
          <w:p w:rsidR="00311EF7" w:rsidRPr="00343378" w:rsidRDefault="00311EF7">
            <w:pPr>
              <w:ind w:right="-11"/>
              <w:rPr>
                <w:sz w:val="21"/>
                <w:szCs w:val="21"/>
              </w:rPr>
            </w:pPr>
            <w:r w:rsidRPr="00343378">
              <w:rPr>
                <w:sz w:val="21"/>
                <w:szCs w:val="21"/>
              </w:rPr>
              <w:t>Create a new instance of an MSE</w:t>
            </w:r>
          </w:p>
        </w:tc>
      </w:tr>
      <w:tr w:rsidR="00311EF7" w:rsidRPr="00343378" w:rsidTr="009F5B34">
        <w:trPr>
          <w:trHeight w:hRule="exact" w:val="170"/>
          <w:jc w:val="center"/>
        </w:trPr>
        <w:tc>
          <w:tcPr>
            <w:tcW w:w="1581" w:type="dxa"/>
          </w:tcPr>
          <w:p w:rsidR="00311EF7" w:rsidRPr="00343378" w:rsidRDefault="00311EF7">
            <w:pPr>
              <w:ind w:right="-11"/>
              <w:rPr>
                <w:sz w:val="21"/>
                <w:szCs w:val="21"/>
              </w:rPr>
            </w:pPr>
          </w:p>
        </w:tc>
        <w:tc>
          <w:tcPr>
            <w:tcW w:w="8342" w:type="dxa"/>
          </w:tcPr>
          <w:p w:rsidR="00311EF7" w:rsidRPr="00343378" w:rsidRDefault="00311EF7">
            <w:pPr>
              <w:ind w:right="-11"/>
              <w:rPr>
                <w:sz w:val="21"/>
                <w:szCs w:val="21"/>
              </w:rPr>
            </w:pPr>
          </w:p>
        </w:tc>
      </w:tr>
      <w:tr w:rsidR="00311EF7" w:rsidRPr="00343378" w:rsidTr="009F5B34">
        <w:trPr>
          <w:jc w:val="center"/>
        </w:trPr>
        <w:tc>
          <w:tcPr>
            <w:tcW w:w="9923" w:type="dxa"/>
            <w:gridSpan w:val="2"/>
            <w:tcBorders>
              <w:top w:val="nil"/>
              <w:left w:val="nil"/>
              <w:bottom w:val="single" w:sz="4" w:space="0" w:color="auto"/>
              <w:right w:val="nil"/>
            </w:tcBorders>
            <w:hideMark/>
          </w:tcPr>
          <w:p w:rsidR="00311EF7" w:rsidRPr="00343378" w:rsidRDefault="00311EF7">
            <w:pPr>
              <w:ind w:right="-11"/>
              <w:rPr>
                <w:b/>
                <w:sz w:val="21"/>
                <w:szCs w:val="21"/>
              </w:rPr>
            </w:pPr>
            <w:r w:rsidRPr="00343378">
              <w:rPr>
                <w:b/>
                <w:sz w:val="21"/>
                <w:szCs w:val="21"/>
              </w:rPr>
              <w:t>Methods (ancillary)</w:t>
            </w:r>
          </w:p>
        </w:tc>
      </w:tr>
      <w:tr w:rsidR="00311EF7" w:rsidRPr="00343378" w:rsidTr="009F5B34">
        <w:trPr>
          <w:jc w:val="center"/>
        </w:trPr>
        <w:tc>
          <w:tcPr>
            <w:tcW w:w="1581"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plot(</w:t>
            </w:r>
            <w:r w:rsidRPr="0018625F">
              <w:rPr>
                <w:i/>
                <w:sz w:val="21"/>
                <w:szCs w:val="21"/>
              </w:rPr>
              <w:t>OMd</w:t>
            </w:r>
            <w:r w:rsidRPr="00343378">
              <w:rPr>
                <w:sz w:val="21"/>
                <w:szCs w:val="21"/>
              </w:rPr>
              <w:t>)</w:t>
            </w:r>
          </w:p>
        </w:tc>
        <w:tc>
          <w:tcPr>
            <w:tcW w:w="8342"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Plot the area definitions of the OMd object</w:t>
            </w:r>
          </w:p>
        </w:tc>
      </w:tr>
      <w:tr w:rsidR="00311EF7" w:rsidRPr="00343378" w:rsidTr="009F5B34">
        <w:trPr>
          <w:jc w:val="center"/>
        </w:trPr>
        <w:tc>
          <w:tcPr>
            <w:tcW w:w="1581" w:type="dxa"/>
            <w:hideMark/>
          </w:tcPr>
          <w:p w:rsidR="00311EF7" w:rsidRPr="00343378" w:rsidRDefault="00311EF7">
            <w:pPr>
              <w:ind w:right="-11"/>
              <w:rPr>
                <w:sz w:val="21"/>
                <w:szCs w:val="21"/>
              </w:rPr>
            </w:pPr>
            <w:r w:rsidRPr="00343378">
              <w:rPr>
                <w:sz w:val="21"/>
                <w:szCs w:val="21"/>
              </w:rPr>
              <w:t>plot(</w:t>
            </w:r>
            <w:r w:rsidRPr="0018625F">
              <w:rPr>
                <w:i/>
                <w:sz w:val="21"/>
                <w:szCs w:val="21"/>
              </w:rPr>
              <w:t>OM</w:t>
            </w:r>
            <w:r w:rsidRPr="00343378">
              <w:rPr>
                <w:sz w:val="21"/>
                <w:szCs w:val="21"/>
              </w:rPr>
              <w:t>)</w:t>
            </w:r>
          </w:p>
        </w:tc>
        <w:tc>
          <w:tcPr>
            <w:tcW w:w="8342" w:type="dxa"/>
            <w:hideMark/>
          </w:tcPr>
          <w:p w:rsidR="00311EF7" w:rsidRPr="00343378" w:rsidRDefault="00311EF7">
            <w:pPr>
              <w:ind w:right="-11"/>
              <w:rPr>
                <w:sz w:val="21"/>
                <w:szCs w:val="21"/>
              </w:rPr>
            </w:pPr>
            <w:r w:rsidRPr="00343378">
              <w:rPr>
                <w:sz w:val="21"/>
                <w:szCs w:val="21"/>
              </w:rPr>
              <w:t>Plot the spatial distribution implied by the movement of the OM object</w:t>
            </w:r>
          </w:p>
        </w:tc>
      </w:tr>
      <w:tr w:rsidR="00311EF7" w:rsidRPr="00343378" w:rsidTr="009F5B34">
        <w:trPr>
          <w:jc w:val="center"/>
        </w:trPr>
        <w:tc>
          <w:tcPr>
            <w:tcW w:w="1581" w:type="dxa"/>
            <w:hideMark/>
          </w:tcPr>
          <w:p w:rsidR="00311EF7" w:rsidRPr="00343378" w:rsidRDefault="00311EF7">
            <w:pPr>
              <w:ind w:right="-11"/>
              <w:rPr>
                <w:sz w:val="21"/>
                <w:szCs w:val="21"/>
              </w:rPr>
            </w:pPr>
            <w:r w:rsidRPr="00343378">
              <w:rPr>
                <w:sz w:val="21"/>
                <w:szCs w:val="21"/>
              </w:rPr>
              <w:t>summary(</w:t>
            </w:r>
            <w:r w:rsidRPr="0018625F">
              <w:rPr>
                <w:i/>
                <w:sz w:val="21"/>
                <w:szCs w:val="21"/>
              </w:rPr>
              <w:t>MSE</w:t>
            </w:r>
            <w:r w:rsidRPr="00343378">
              <w:rPr>
                <w:sz w:val="21"/>
                <w:szCs w:val="21"/>
              </w:rPr>
              <w:t>)</w:t>
            </w:r>
          </w:p>
        </w:tc>
        <w:tc>
          <w:tcPr>
            <w:tcW w:w="8342" w:type="dxa"/>
            <w:hideMark/>
          </w:tcPr>
          <w:p w:rsidR="00311EF7" w:rsidRPr="00343378" w:rsidRDefault="00311EF7">
            <w:pPr>
              <w:ind w:right="-11"/>
              <w:rPr>
                <w:sz w:val="21"/>
                <w:szCs w:val="21"/>
              </w:rPr>
            </w:pPr>
            <w:r w:rsidRPr="00343378">
              <w:rPr>
                <w:sz w:val="21"/>
                <w:szCs w:val="21"/>
              </w:rPr>
              <w:t>Summarize the results / performance of the MSE</w:t>
            </w:r>
          </w:p>
        </w:tc>
      </w:tr>
      <w:tr w:rsidR="00311EF7" w:rsidRPr="00343378" w:rsidTr="009F5B34">
        <w:trPr>
          <w:trHeight w:hRule="exact" w:val="170"/>
          <w:jc w:val="center"/>
        </w:trPr>
        <w:tc>
          <w:tcPr>
            <w:tcW w:w="1581" w:type="dxa"/>
          </w:tcPr>
          <w:p w:rsidR="00311EF7" w:rsidRPr="00343378" w:rsidRDefault="00311EF7">
            <w:pPr>
              <w:ind w:right="-11"/>
              <w:rPr>
                <w:sz w:val="21"/>
                <w:szCs w:val="21"/>
              </w:rPr>
            </w:pPr>
          </w:p>
        </w:tc>
        <w:tc>
          <w:tcPr>
            <w:tcW w:w="8342" w:type="dxa"/>
          </w:tcPr>
          <w:p w:rsidR="00311EF7" w:rsidRPr="00343378" w:rsidRDefault="00311EF7">
            <w:pPr>
              <w:ind w:right="-11"/>
              <w:rPr>
                <w:sz w:val="21"/>
                <w:szCs w:val="21"/>
              </w:rPr>
            </w:pPr>
          </w:p>
        </w:tc>
      </w:tr>
      <w:tr w:rsidR="00311EF7" w:rsidRPr="00343378" w:rsidTr="009F5B34">
        <w:trPr>
          <w:jc w:val="center"/>
        </w:trPr>
        <w:tc>
          <w:tcPr>
            <w:tcW w:w="9923" w:type="dxa"/>
            <w:gridSpan w:val="2"/>
            <w:tcBorders>
              <w:top w:val="nil"/>
              <w:left w:val="nil"/>
              <w:bottom w:val="single" w:sz="4" w:space="0" w:color="auto"/>
              <w:right w:val="nil"/>
            </w:tcBorders>
            <w:hideMark/>
          </w:tcPr>
          <w:p w:rsidR="00311EF7" w:rsidRPr="00343378" w:rsidRDefault="00311EF7">
            <w:pPr>
              <w:ind w:right="-11"/>
              <w:rPr>
                <w:b/>
                <w:sz w:val="21"/>
                <w:szCs w:val="21"/>
              </w:rPr>
            </w:pPr>
            <w:r w:rsidRPr="00343378">
              <w:rPr>
                <w:b/>
                <w:sz w:val="21"/>
                <w:szCs w:val="21"/>
              </w:rPr>
              <w:t>Function classes</w:t>
            </w:r>
          </w:p>
        </w:tc>
      </w:tr>
      <w:tr w:rsidR="00311EF7" w:rsidRPr="00343378" w:rsidTr="009F5B34">
        <w:trPr>
          <w:jc w:val="center"/>
        </w:trPr>
        <w:tc>
          <w:tcPr>
            <w:tcW w:w="1581"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Imp</w:t>
            </w:r>
          </w:p>
        </w:tc>
        <w:tc>
          <w:tcPr>
            <w:tcW w:w="8342" w:type="dxa"/>
            <w:tcBorders>
              <w:top w:val="single" w:sz="4" w:space="0" w:color="auto"/>
              <w:left w:val="nil"/>
              <w:bottom w:val="nil"/>
              <w:right w:val="nil"/>
            </w:tcBorders>
            <w:hideMark/>
          </w:tcPr>
          <w:p w:rsidR="00311EF7" w:rsidRPr="00343378" w:rsidRDefault="00311EF7">
            <w:pPr>
              <w:ind w:right="-11"/>
              <w:rPr>
                <w:sz w:val="21"/>
                <w:szCs w:val="21"/>
              </w:rPr>
            </w:pPr>
            <w:r w:rsidRPr="00343378">
              <w:rPr>
                <w:sz w:val="21"/>
                <w:szCs w:val="21"/>
              </w:rPr>
              <w:t>(Implementation error model) functions that control mismatch between fleet dynamics and management recommendations</w:t>
            </w:r>
          </w:p>
        </w:tc>
      </w:tr>
      <w:tr w:rsidR="00311EF7" w:rsidRPr="00343378" w:rsidTr="009F5B34">
        <w:trPr>
          <w:jc w:val="center"/>
        </w:trPr>
        <w:tc>
          <w:tcPr>
            <w:tcW w:w="1581" w:type="dxa"/>
            <w:hideMark/>
          </w:tcPr>
          <w:p w:rsidR="00311EF7" w:rsidRPr="00343378" w:rsidRDefault="00311EF7">
            <w:pPr>
              <w:ind w:right="-11"/>
              <w:rPr>
                <w:sz w:val="21"/>
                <w:szCs w:val="21"/>
              </w:rPr>
            </w:pPr>
            <w:r w:rsidRPr="00343378">
              <w:rPr>
                <w:sz w:val="21"/>
                <w:szCs w:val="21"/>
              </w:rPr>
              <w:t>MP</w:t>
            </w:r>
          </w:p>
        </w:tc>
        <w:tc>
          <w:tcPr>
            <w:tcW w:w="8342" w:type="dxa"/>
            <w:hideMark/>
          </w:tcPr>
          <w:p w:rsidR="00311EF7" w:rsidRPr="00343378" w:rsidRDefault="00311EF7">
            <w:pPr>
              <w:ind w:right="-11"/>
              <w:rPr>
                <w:sz w:val="21"/>
                <w:szCs w:val="21"/>
              </w:rPr>
            </w:pPr>
            <w:r w:rsidRPr="00343378">
              <w:rPr>
                <w:sz w:val="21"/>
                <w:szCs w:val="21"/>
              </w:rPr>
              <w:t>Management procedures (e.g. simple algorithms or assessments paired with harvest control rules)</w:t>
            </w:r>
          </w:p>
        </w:tc>
      </w:tr>
      <w:tr w:rsidR="00311EF7" w:rsidRPr="00343378" w:rsidTr="009F5B34">
        <w:trPr>
          <w:trHeight w:hRule="exact" w:val="80"/>
          <w:jc w:val="center"/>
        </w:trPr>
        <w:tc>
          <w:tcPr>
            <w:tcW w:w="1581" w:type="dxa"/>
            <w:tcBorders>
              <w:top w:val="nil"/>
              <w:left w:val="nil"/>
              <w:bottom w:val="single" w:sz="12" w:space="0" w:color="auto"/>
              <w:right w:val="nil"/>
            </w:tcBorders>
          </w:tcPr>
          <w:p w:rsidR="00311EF7" w:rsidRPr="00343378" w:rsidRDefault="00311EF7">
            <w:pPr>
              <w:ind w:right="-11"/>
              <w:rPr>
                <w:sz w:val="21"/>
                <w:szCs w:val="21"/>
              </w:rPr>
            </w:pPr>
          </w:p>
        </w:tc>
        <w:tc>
          <w:tcPr>
            <w:tcW w:w="8342" w:type="dxa"/>
            <w:tcBorders>
              <w:top w:val="nil"/>
              <w:left w:val="nil"/>
              <w:bottom w:val="single" w:sz="12" w:space="0" w:color="auto"/>
              <w:right w:val="nil"/>
            </w:tcBorders>
          </w:tcPr>
          <w:p w:rsidR="00311EF7" w:rsidRPr="00343378" w:rsidRDefault="00311EF7">
            <w:pPr>
              <w:ind w:right="-11"/>
              <w:rPr>
                <w:sz w:val="21"/>
                <w:szCs w:val="21"/>
              </w:rPr>
            </w:pPr>
          </w:p>
        </w:tc>
      </w:tr>
    </w:tbl>
    <w:p w:rsidR="00311EF7" w:rsidRDefault="00311EF7" w:rsidP="00311EF7">
      <w:pPr>
        <w:ind w:right="-11"/>
      </w:pPr>
    </w:p>
    <w:p w:rsidR="00311EF7" w:rsidRDefault="00311EF7" w:rsidP="00311EF7">
      <w:pPr>
        <w:ind w:right="-11"/>
      </w:pPr>
    </w:p>
    <w:p w:rsidR="00311EF7" w:rsidRDefault="00311EF7" w:rsidP="00311EF7">
      <w:pPr>
        <w:ind w:right="-11"/>
      </w:pPr>
      <w:r>
        <w:t xml:space="preserve">The </w:t>
      </w:r>
      <w:r w:rsidRPr="0018625F">
        <w:rPr>
          <w:i/>
        </w:rPr>
        <w:t>OMd</w:t>
      </w:r>
      <w:r>
        <w:t xml:space="preserve"> object </w:t>
      </w:r>
      <w:r w:rsidR="00FD7AF2">
        <w:t xml:space="preserve">class </w:t>
      </w:r>
      <w:r>
        <w:t xml:space="preserve">is a concise summary of ranges of inputs for various parameters (for a full description of all the attributes of the </w:t>
      </w:r>
      <w:r w:rsidRPr="0018625F">
        <w:rPr>
          <w:i/>
        </w:rPr>
        <w:t>OMd</w:t>
      </w:r>
      <w:r>
        <w:t xml:space="preserve"> object and other objects see Appendix </w:t>
      </w:r>
      <w:r w:rsidR="008620F1">
        <w:t>9</w:t>
      </w:r>
      <w:r w:rsidR="00C8131A">
        <w:t>.1</w:t>
      </w:r>
      <w:r>
        <w:t>). For example one attribute is the vector of mean natural mortality rate by age and a</w:t>
      </w:r>
      <w:r w:rsidR="00A559AB">
        <w:t xml:space="preserve"> possible</w:t>
      </w:r>
      <w:r>
        <w:t xml:space="preserve"> range in natural mortality rate</w:t>
      </w:r>
      <w:r w:rsidR="00A559AB">
        <w:t xml:space="preserve">. </w:t>
      </w:r>
      <w:r>
        <w:t xml:space="preserve">Because the </w:t>
      </w:r>
      <w:r w:rsidRPr="0018625F">
        <w:rPr>
          <w:i/>
        </w:rPr>
        <w:t>OMd</w:t>
      </w:r>
      <w:r>
        <w:t xml:space="preserve"> object contains a random seed attribute</w:t>
      </w:r>
      <w:r w:rsidR="002F1128">
        <w:t>,</w:t>
      </w:r>
      <w:r>
        <w:t xml:space="preserve"> this</w:t>
      </w:r>
      <w:r w:rsidR="00A559AB">
        <w:t xml:space="preserve"> very small</w:t>
      </w:r>
      <w:r>
        <w:t xml:space="preserve"> file </w:t>
      </w:r>
      <w:r w:rsidR="00A559AB">
        <w:t xml:space="preserve">(typically less than 35KB in size) </w:t>
      </w:r>
      <w:r>
        <w:t xml:space="preserve">may be easily passed among users from which ultimately the same MSE results can be obtained. </w:t>
      </w:r>
    </w:p>
    <w:p w:rsidR="00311EF7" w:rsidRDefault="00311EF7" w:rsidP="00311EF7">
      <w:pPr>
        <w:ind w:right="-11"/>
      </w:pPr>
    </w:p>
    <w:p w:rsidR="00311EF7" w:rsidRDefault="00311EF7" w:rsidP="00311EF7">
      <w:pPr>
        <w:ind w:right="-11"/>
      </w:pPr>
      <w:r>
        <w:t xml:space="preserve">The </w:t>
      </w:r>
      <w:r w:rsidRPr="0018625F">
        <w:rPr>
          <w:i/>
        </w:rPr>
        <w:t>OM</w:t>
      </w:r>
      <w:r>
        <w:t xml:space="preserve"> object </w:t>
      </w:r>
      <w:r w:rsidR="00FD7AF2">
        <w:t xml:space="preserve">class </w:t>
      </w:r>
      <w:r>
        <w:t xml:space="preserve">is a full description of all operating model variables and reference points (e.g. sampled natural mortality rate, sampled fishing mortality rate trajectory over time). </w:t>
      </w:r>
      <w:r w:rsidR="00A559AB">
        <w:t xml:space="preserve">These are values for parameters and variables (e.g natural mortality rate current fishing mortality rate) as opposed to ranges as in the </w:t>
      </w:r>
      <w:r w:rsidR="00A559AB" w:rsidRPr="0018625F">
        <w:rPr>
          <w:i/>
        </w:rPr>
        <w:t>OMd</w:t>
      </w:r>
      <w:r w:rsidR="00A559AB">
        <w:t xml:space="preserve"> object. </w:t>
      </w:r>
      <w:r>
        <w:t xml:space="preserve">The construction of the </w:t>
      </w:r>
      <w:r w:rsidRPr="0018625F">
        <w:rPr>
          <w:i/>
        </w:rPr>
        <w:t>OM</w:t>
      </w:r>
      <w:r>
        <w:t xml:space="preserve"> object is computationally intensive and includes the calculation of MSY reference points and optimization for fleet specific catchability coefficients that </w:t>
      </w:r>
      <w:r w:rsidR="005551F2">
        <w:t>match</w:t>
      </w:r>
      <w:r>
        <w:t xml:space="preserve"> user-specified</w:t>
      </w:r>
      <w:r w:rsidR="005551F2">
        <w:t xml:space="preserve"> stock</w:t>
      </w:r>
      <w:r>
        <w:t xml:space="preserve"> depletion. By separating this computation from the rest of the closed-loop simulation</w:t>
      </w:r>
      <w:r w:rsidR="005551F2">
        <w:t>, new forward projections may be</w:t>
      </w:r>
      <w:r>
        <w:t xml:space="preserve"> carried out without having to recalculate reference points. Since the central attributes of the </w:t>
      </w:r>
      <w:r w:rsidRPr="0018625F">
        <w:rPr>
          <w:i/>
        </w:rPr>
        <w:t>OM</w:t>
      </w:r>
      <w:r>
        <w:t xml:space="preserve"> object have a dimension for simulation number</w:t>
      </w:r>
      <w:r w:rsidR="005551F2">
        <w:t>,</w:t>
      </w:r>
      <w:r>
        <w:t xml:space="preserve"> any input can be replace</w:t>
      </w:r>
      <w:r w:rsidR="005551F2">
        <w:t>d</w:t>
      </w:r>
      <w:r>
        <w:t xml:space="preserve"> by the outputs of an empirically fitted operating model. For example these could be posterior samples of natural mortality rate, stock recruitment compensation, numbers at age </w:t>
      </w:r>
      <w:r w:rsidR="005551F2">
        <w:t xml:space="preserve">or a grid of assumptions </w:t>
      </w:r>
      <w:r w:rsidR="005607E8">
        <w:t xml:space="preserve">for robustness trials </w:t>
      </w:r>
      <w:r w:rsidR="002F1128">
        <w:t xml:space="preserve">(e.g. </w:t>
      </w:r>
      <w:r w:rsidR="005607E8">
        <w:t xml:space="preserve"> </w:t>
      </w:r>
      <w:r w:rsidR="005551F2">
        <w:t>th</w:t>
      </w:r>
      <w:r w:rsidR="002F1128">
        <w:t xml:space="preserve">e MSE of Southern Bluefin Tuna, </w:t>
      </w:r>
      <w:r w:rsidR="005551F2">
        <w:t>CCSBT 2011)</w:t>
      </w:r>
      <w:r>
        <w:t xml:space="preserve">. </w:t>
      </w:r>
      <w:r w:rsidRPr="0018625F">
        <w:rPr>
          <w:i/>
        </w:rPr>
        <w:t>OM</w:t>
      </w:r>
      <w:r>
        <w:t xml:space="preserve"> objects may also be saved, exchanged among users and used as reference cases for future MSE work.</w:t>
      </w:r>
    </w:p>
    <w:p w:rsidR="00311EF7" w:rsidRDefault="00311EF7" w:rsidP="00311EF7">
      <w:pPr>
        <w:ind w:right="-11"/>
      </w:pPr>
    </w:p>
    <w:p w:rsidR="00311EF7" w:rsidRDefault="00311EF7" w:rsidP="00311EF7">
      <w:pPr>
        <w:ind w:right="-11"/>
      </w:pPr>
      <w:r>
        <w:t xml:space="preserve">The </w:t>
      </w:r>
      <w:r w:rsidRPr="0018625F">
        <w:rPr>
          <w:i/>
        </w:rPr>
        <w:t>Obs</w:t>
      </w:r>
      <w:r>
        <w:t xml:space="preserve"> </w:t>
      </w:r>
      <w:r w:rsidR="00FD7AF2">
        <w:t xml:space="preserve">object </w:t>
      </w:r>
      <w:r>
        <w:t>class contains the parameters of the observation model. The</w:t>
      </w:r>
      <w:r w:rsidR="005551F2">
        <w:t>se</w:t>
      </w:r>
      <w:r>
        <w:t xml:space="preserve"> </w:t>
      </w:r>
      <w:r w:rsidR="005551F2">
        <w:t>control</w:t>
      </w:r>
      <w:r>
        <w:t xml:space="preserve"> the quality of data generated by the operating model that is used by the management procedures (for example bias in estimates of natural mortality rate, precision and bias in historical catches). Since the performance of various MPs may be strongly affected by the quality of their respective data inputs, the observation model is often amongst the most important factors contributing to the performance ranking of MPs. </w:t>
      </w:r>
    </w:p>
    <w:p w:rsidR="00311EF7" w:rsidRDefault="00311EF7" w:rsidP="00311EF7">
      <w:pPr>
        <w:ind w:right="-11"/>
      </w:pPr>
    </w:p>
    <w:p w:rsidR="00311EF7" w:rsidRDefault="00311EF7" w:rsidP="00311EF7">
      <w:pPr>
        <w:ind w:right="-11"/>
      </w:pPr>
      <w:r>
        <w:t xml:space="preserve">The </w:t>
      </w:r>
      <w:r w:rsidRPr="0018625F">
        <w:rPr>
          <w:i/>
        </w:rPr>
        <w:t>Imp</w:t>
      </w:r>
      <w:r>
        <w:t xml:space="preserve"> function class controls how well management recommendations are followed and can simulate a range of phenomena from overages to effort reductions at low catch rates. Implementation models could include maximum fishing mortality rates, declines in fishing effort with expected catch rates (response to declining profits), persistent quota overages or missed quota. </w:t>
      </w:r>
    </w:p>
    <w:p w:rsidR="00311EF7" w:rsidRDefault="00311EF7" w:rsidP="00311EF7">
      <w:pPr>
        <w:ind w:right="-11"/>
      </w:pPr>
    </w:p>
    <w:p w:rsidR="00311EF7" w:rsidRDefault="00311EF7" w:rsidP="00311EF7">
      <w:pPr>
        <w:ind w:right="-11"/>
      </w:pPr>
      <w:r>
        <w:t xml:space="preserve">The </w:t>
      </w:r>
      <w:r w:rsidRPr="0018625F">
        <w:rPr>
          <w:i/>
        </w:rPr>
        <w:t>MP</w:t>
      </w:r>
      <w:r>
        <w:t xml:space="preserve"> function class are management procedures that are the focus of the MSE simulation testing. These represent the complete process from data to management recommendation that may include simple algorithms based on trajectories in catch rates to complex data filtering methods linked to detailed stock assessment models </w:t>
      </w:r>
      <w:r w:rsidR="002F1128">
        <w:t>with</w:t>
      </w:r>
      <w:r>
        <w:t xml:space="preserve"> harvest control rules. </w:t>
      </w:r>
    </w:p>
    <w:p w:rsidR="00311EF7" w:rsidRDefault="00311EF7" w:rsidP="00311EF7">
      <w:pPr>
        <w:ind w:right="-11"/>
      </w:pPr>
    </w:p>
    <w:p w:rsidR="00311EF7" w:rsidRDefault="00311EF7" w:rsidP="00311EF7">
      <w:pPr>
        <w:ind w:right="-11"/>
      </w:pPr>
      <w:r>
        <w:t xml:space="preserve">The </w:t>
      </w:r>
      <w:r w:rsidRPr="0018625F">
        <w:rPr>
          <w:i/>
        </w:rPr>
        <w:t>MSE</w:t>
      </w:r>
      <w:r>
        <w:t xml:space="preserve"> object class stores all the outputs of the MSE closed-loop simulations and has attributes for variables such as population numbers, movement, mortality rate, fishing selectivity, exploitation rate and catches.  This</w:t>
      </w:r>
      <w:r w:rsidR="005551F2">
        <w:t xml:space="preserve"> object is generally large (&gt;50Mb) and is the focus of a range of methods for summarizing MSE results. </w:t>
      </w:r>
    </w:p>
    <w:p w:rsidR="00311EF7" w:rsidRDefault="00311EF7" w:rsidP="00311EF7">
      <w:pPr>
        <w:ind w:right="-11"/>
      </w:pPr>
    </w:p>
    <w:p w:rsidR="00311EF7" w:rsidRDefault="00311EF7" w:rsidP="00311EF7">
      <w:pPr>
        <w:pStyle w:val="Heading2"/>
        <w:ind w:right="-11"/>
      </w:pPr>
      <w:bookmarkStart w:id="8" w:name="_Toc404634222"/>
      <w:bookmarkStart w:id="9" w:name="_Toc404932338"/>
      <w:r>
        <w:t>Operating model population dynamics</w:t>
      </w:r>
      <w:bookmarkEnd w:id="8"/>
      <w:bookmarkEnd w:id="9"/>
    </w:p>
    <w:p w:rsidR="00311EF7" w:rsidRDefault="00311EF7" w:rsidP="00311EF7">
      <w:pPr>
        <w:ind w:right="-11"/>
      </w:pPr>
    </w:p>
    <w:p w:rsidR="00311EF7" w:rsidRDefault="00311EF7" w:rsidP="00311EF7">
      <w:pPr>
        <w:ind w:right="-11"/>
      </w:pPr>
      <w:r>
        <w:t xml:space="preserve">The operating model is structured by age, space, </w:t>
      </w:r>
      <w:r w:rsidR="0018625F">
        <w:t>sub</w:t>
      </w:r>
      <w:r w:rsidR="009F5B34">
        <w:t>-</w:t>
      </w:r>
      <w:r w:rsidR="0018625F">
        <w:t>year</w:t>
      </w:r>
      <w:r>
        <w:t xml:space="preserve"> and population (the equations of the population dynamics model are included in </w:t>
      </w:r>
      <w:r w:rsidRPr="00C8131A">
        <w:t xml:space="preserve">Appendix </w:t>
      </w:r>
      <w:r w:rsidR="008620F1">
        <w:t>9</w:t>
      </w:r>
      <w:r w:rsidR="00C8131A" w:rsidRPr="00C8131A">
        <w:t>.2.1</w:t>
      </w:r>
      <w:r w:rsidRPr="00C8131A">
        <w:t>). The</w:t>
      </w:r>
      <w:r>
        <w:t xml:space="preserve"> operating model includes movement by population</w:t>
      </w:r>
      <w:r w:rsidR="0018625F">
        <w:t>,</w:t>
      </w:r>
      <w:r>
        <w:t xml:space="preserve"> age</w:t>
      </w:r>
      <w:r w:rsidR="0018625F">
        <w:t xml:space="preserve"> and sub</w:t>
      </w:r>
      <w:r w:rsidR="009F5B34">
        <w:t>-</w:t>
      </w:r>
      <w:r w:rsidR="0018625F">
        <w:t>year</w:t>
      </w:r>
      <w:r>
        <w:t xml:space="preserve"> allowing for multiple sub-population hypotheses, </w:t>
      </w:r>
      <w:r w:rsidR="009F5B34">
        <w:t xml:space="preserve">seasonal movement, </w:t>
      </w:r>
      <w:r>
        <w:t>ontogenetic movement a</w:t>
      </w:r>
      <w:r w:rsidR="002F1128">
        <w:t>nd aggregation by mature fish</w:t>
      </w:r>
      <w:r>
        <w:t xml:space="preserve"> in spawning locations. Natural mortality rate, growth, maturity and recruitment are </w:t>
      </w:r>
      <w:r w:rsidR="005551F2">
        <w:t xml:space="preserve">also </w:t>
      </w:r>
      <w:r>
        <w:t xml:space="preserve">specific to population and may be time varying. This allows for the evaluation of key hypotheses for ABT including changes in recruitment strength </w:t>
      </w:r>
      <w:r w:rsidR="000349C5">
        <w:t xml:space="preserve">and natural mortality rate </w:t>
      </w:r>
      <w:r>
        <w:t>over time</w:t>
      </w:r>
      <w:r w:rsidR="000349C5">
        <w:t xml:space="preserve"> (Levontin et al. 2014)</w:t>
      </w:r>
      <w:r>
        <w:t xml:space="preserve">. </w:t>
      </w:r>
    </w:p>
    <w:p w:rsidR="00311EF7" w:rsidRDefault="00311EF7" w:rsidP="00311EF7">
      <w:pPr>
        <w:ind w:right="-11"/>
      </w:pPr>
    </w:p>
    <w:p w:rsidR="00311EF7" w:rsidRDefault="00311EF7" w:rsidP="009F5B34">
      <w:pPr>
        <w:keepNext/>
        <w:keepLines/>
        <w:spacing w:after="120"/>
        <w:ind w:left="1134" w:right="1123"/>
      </w:pPr>
      <w:r>
        <w:rPr>
          <w:b/>
        </w:rPr>
        <w:lastRenderedPageBreak/>
        <w:t>Table 2.</w:t>
      </w:r>
      <w:r>
        <w:t xml:space="preserve"> The variables of the population dynamics model. ‘Structured by simulation’ indicates that the MSE was designed to operate on multiple scenarios for a particular variable. Population refers to an individual breeding population that could be a sub-population of the eastern stock spawning in the Mediterranean for example. </w:t>
      </w:r>
    </w:p>
    <w:tbl>
      <w:tblPr>
        <w:tblStyle w:val="TableGrid"/>
        <w:tblW w:w="0" w:type="auto"/>
        <w:jc w:val="center"/>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3577"/>
      </w:tblGrid>
      <w:tr w:rsidR="00311EF7" w:rsidTr="00732C1D">
        <w:trPr>
          <w:jc w:val="center"/>
        </w:trPr>
        <w:tc>
          <w:tcPr>
            <w:tcW w:w="4361" w:type="dxa"/>
            <w:tcBorders>
              <w:top w:val="single" w:sz="12" w:space="0" w:color="auto"/>
              <w:left w:val="nil"/>
              <w:bottom w:val="single" w:sz="4" w:space="0" w:color="auto"/>
              <w:right w:val="nil"/>
            </w:tcBorders>
            <w:shd w:val="clear" w:color="auto" w:fill="DBE5F1" w:themeFill="accent1" w:themeFillTint="33"/>
            <w:hideMark/>
          </w:tcPr>
          <w:p w:rsidR="00311EF7" w:rsidRPr="00732C1D" w:rsidRDefault="00311EF7" w:rsidP="00B65F48">
            <w:pPr>
              <w:keepNext/>
              <w:keepLines/>
              <w:ind w:right="-11"/>
              <w:rPr>
                <w:b/>
              </w:rPr>
            </w:pPr>
            <w:r w:rsidRPr="00732C1D">
              <w:rPr>
                <w:b/>
              </w:rPr>
              <w:t>Variable</w:t>
            </w:r>
          </w:p>
        </w:tc>
        <w:tc>
          <w:tcPr>
            <w:tcW w:w="3577" w:type="dxa"/>
            <w:tcBorders>
              <w:top w:val="single" w:sz="12" w:space="0" w:color="auto"/>
              <w:left w:val="nil"/>
              <w:bottom w:val="single" w:sz="4" w:space="0" w:color="auto"/>
              <w:right w:val="nil"/>
            </w:tcBorders>
            <w:shd w:val="clear" w:color="auto" w:fill="DBE5F1" w:themeFill="accent1" w:themeFillTint="33"/>
            <w:hideMark/>
          </w:tcPr>
          <w:p w:rsidR="00311EF7" w:rsidRPr="00732C1D" w:rsidRDefault="00311EF7" w:rsidP="00B65F48">
            <w:pPr>
              <w:keepNext/>
              <w:keepLines/>
              <w:ind w:right="-11"/>
              <w:rPr>
                <w:b/>
              </w:rPr>
            </w:pPr>
            <w:r w:rsidRPr="00732C1D">
              <w:rPr>
                <w:b/>
              </w:rPr>
              <w:t>Structured by:</w:t>
            </w:r>
          </w:p>
        </w:tc>
      </w:tr>
      <w:tr w:rsidR="00311EF7" w:rsidTr="009F5B34">
        <w:trPr>
          <w:jc w:val="center"/>
        </w:trPr>
        <w:tc>
          <w:tcPr>
            <w:tcW w:w="4361" w:type="dxa"/>
            <w:tcBorders>
              <w:top w:val="single" w:sz="4" w:space="0" w:color="auto"/>
              <w:left w:val="nil"/>
              <w:bottom w:val="nil"/>
              <w:right w:val="nil"/>
            </w:tcBorders>
            <w:hideMark/>
          </w:tcPr>
          <w:p w:rsidR="00311EF7" w:rsidRDefault="00311EF7" w:rsidP="00B65F48">
            <w:pPr>
              <w:keepNext/>
              <w:keepLines/>
              <w:ind w:right="-11"/>
            </w:pPr>
            <w:r>
              <w:t xml:space="preserve">Natural mortality rate </w:t>
            </w:r>
          </w:p>
        </w:tc>
        <w:tc>
          <w:tcPr>
            <w:tcW w:w="3577" w:type="dxa"/>
            <w:tcBorders>
              <w:top w:val="single" w:sz="4" w:space="0" w:color="auto"/>
              <w:left w:val="nil"/>
              <w:bottom w:val="nil"/>
              <w:right w:val="nil"/>
            </w:tcBorders>
            <w:hideMark/>
          </w:tcPr>
          <w:p w:rsidR="00311EF7" w:rsidRDefault="00311EF7" w:rsidP="009F5B34">
            <w:pPr>
              <w:keepNext/>
              <w:keepLines/>
              <w:ind w:right="-11"/>
            </w:pPr>
            <w:r>
              <w:t xml:space="preserve">Simulation, population, age, </w:t>
            </w:r>
            <w:r w:rsidR="009F5B34">
              <w:t>year</w:t>
            </w:r>
          </w:p>
        </w:tc>
      </w:tr>
      <w:tr w:rsidR="00311EF7" w:rsidTr="009F5B34">
        <w:trPr>
          <w:jc w:val="center"/>
        </w:trPr>
        <w:tc>
          <w:tcPr>
            <w:tcW w:w="4361" w:type="dxa"/>
            <w:hideMark/>
          </w:tcPr>
          <w:p w:rsidR="00311EF7" w:rsidRDefault="00311EF7" w:rsidP="00B65F48">
            <w:pPr>
              <w:keepNext/>
              <w:keepLines/>
              <w:ind w:right="-11"/>
            </w:pPr>
            <w:r>
              <w:t>Movement</w:t>
            </w:r>
          </w:p>
        </w:tc>
        <w:tc>
          <w:tcPr>
            <w:tcW w:w="3577" w:type="dxa"/>
            <w:hideMark/>
          </w:tcPr>
          <w:p w:rsidR="00311EF7" w:rsidRDefault="00311EF7" w:rsidP="00B65F48">
            <w:pPr>
              <w:keepNext/>
              <w:keepLines/>
              <w:ind w:right="-11"/>
            </w:pPr>
            <w:r>
              <w:t>Simulation, population, age</w:t>
            </w:r>
            <w:r w:rsidR="009F5B34">
              <w:t>, sub-year</w:t>
            </w:r>
          </w:p>
        </w:tc>
      </w:tr>
      <w:tr w:rsidR="00311EF7" w:rsidTr="009F5B34">
        <w:trPr>
          <w:jc w:val="center"/>
        </w:trPr>
        <w:tc>
          <w:tcPr>
            <w:tcW w:w="4361" w:type="dxa"/>
            <w:hideMark/>
          </w:tcPr>
          <w:p w:rsidR="00311EF7" w:rsidRDefault="00311EF7" w:rsidP="00B65F48">
            <w:pPr>
              <w:keepNext/>
              <w:keepLines/>
              <w:ind w:right="-11"/>
            </w:pPr>
            <w:r>
              <w:t>Maturity</w:t>
            </w:r>
          </w:p>
        </w:tc>
        <w:tc>
          <w:tcPr>
            <w:tcW w:w="3577" w:type="dxa"/>
            <w:hideMark/>
          </w:tcPr>
          <w:p w:rsidR="00311EF7" w:rsidRDefault="00311EF7" w:rsidP="009F5B34">
            <w:pPr>
              <w:keepNext/>
              <w:keepLines/>
              <w:ind w:right="-11"/>
            </w:pPr>
            <w:r>
              <w:t xml:space="preserve">Simulation, population, age, </w:t>
            </w:r>
            <w:r w:rsidR="009F5B34">
              <w:t>year</w:t>
            </w:r>
          </w:p>
        </w:tc>
      </w:tr>
      <w:tr w:rsidR="00311EF7" w:rsidTr="009F5B34">
        <w:trPr>
          <w:jc w:val="center"/>
        </w:trPr>
        <w:tc>
          <w:tcPr>
            <w:tcW w:w="4361" w:type="dxa"/>
            <w:hideMark/>
          </w:tcPr>
          <w:p w:rsidR="00311EF7" w:rsidRDefault="00311EF7" w:rsidP="00B65F48">
            <w:pPr>
              <w:keepNext/>
              <w:keepLines/>
              <w:ind w:right="-11"/>
            </w:pPr>
            <w:r>
              <w:t>Recruitment anomalies</w:t>
            </w:r>
          </w:p>
        </w:tc>
        <w:tc>
          <w:tcPr>
            <w:tcW w:w="3577" w:type="dxa"/>
            <w:hideMark/>
          </w:tcPr>
          <w:p w:rsidR="00311EF7" w:rsidRDefault="00311EF7" w:rsidP="009F5B34">
            <w:pPr>
              <w:keepNext/>
              <w:keepLines/>
              <w:ind w:right="-11"/>
            </w:pPr>
            <w:r>
              <w:t xml:space="preserve">Simulation, population, </w:t>
            </w:r>
            <w:r w:rsidR="009F5B34">
              <w:t>year</w:t>
            </w:r>
          </w:p>
        </w:tc>
      </w:tr>
      <w:tr w:rsidR="00311EF7" w:rsidTr="009F5B34">
        <w:trPr>
          <w:jc w:val="center"/>
        </w:trPr>
        <w:tc>
          <w:tcPr>
            <w:tcW w:w="4361" w:type="dxa"/>
            <w:hideMark/>
          </w:tcPr>
          <w:p w:rsidR="00311EF7" w:rsidRDefault="00311EF7" w:rsidP="00B65F48">
            <w:pPr>
              <w:keepNext/>
              <w:keepLines/>
              <w:ind w:right="-11"/>
            </w:pPr>
            <w:r>
              <w:t>Growth rate</w:t>
            </w:r>
          </w:p>
        </w:tc>
        <w:tc>
          <w:tcPr>
            <w:tcW w:w="3577" w:type="dxa"/>
            <w:hideMark/>
          </w:tcPr>
          <w:p w:rsidR="00311EF7" w:rsidRDefault="00311EF7" w:rsidP="009F5B34">
            <w:pPr>
              <w:keepNext/>
              <w:keepLines/>
              <w:ind w:right="-11"/>
            </w:pPr>
            <w:r>
              <w:t xml:space="preserve">Simulation, population, </w:t>
            </w:r>
            <w:r w:rsidR="009F5B34">
              <w:t>year</w:t>
            </w:r>
          </w:p>
        </w:tc>
      </w:tr>
      <w:tr w:rsidR="00311EF7" w:rsidTr="009F5B34">
        <w:trPr>
          <w:jc w:val="center"/>
        </w:trPr>
        <w:tc>
          <w:tcPr>
            <w:tcW w:w="4361" w:type="dxa"/>
            <w:hideMark/>
          </w:tcPr>
          <w:p w:rsidR="00311EF7" w:rsidRDefault="00311EF7" w:rsidP="00B65F48">
            <w:pPr>
              <w:keepNext/>
              <w:keepLines/>
              <w:ind w:right="-11"/>
            </w:pPr>
            <w:r>
              <w:t>Recruitment compensation</w:t>
            </w:r>
          </w:p>
        </w:tc>
        <w:tc>
          <w:tcPr>
            <w:tcW w:w="3577" w:type="dxa"/>
            <w:hideMark/>
          </w:tcPr>
          <w:p w:rsidR="00311EF7" w:rsidRDefault="00311EF7" w:rsidP="00B65F48">
            <w:pPr>
              <w:keepNext/>
              <w:keepLines/>
              <w:ind w:right="-11"/>
            </w:pPr>
            <w:r>
              <w:t>Simulation, population</w:t>
            </w:r>
          </w:p>
        </w:tc>
      </w:tr>
      <w:tr w:rsidR="00311EF7" w:rsidTr="009F5B34">
        <w:trPr>
          <w:jc w:val="center"/>
        </w:trPr>
        <w:tc>
          <w:tcPr>
            <w:tcW w:w="4361" w:type="dxa"/>
            <w:hideMark/>
          </w:tcPr>
          <w:p w:rsidR="00311EF7" w:rsidRDefault="00311EF7" w:rsidP="00B65F48">
            <w:pPr>
              <w:keepNext/>
              <w:keepLines/>
              <w:ind w:right="-11"/>
            </w:pPr>
            <w:r>
              <w:t>Stock size (unfished recruitment)</w:t>
            </w:r>
          </w:p>
        </w:tc>
        <w:tc>
          <w:tcPr>
            <w:tcW w:w="3577" w:type="dxa"/>
            <w:hideMark/>
          </w:tcPr>
          <w:p w:rsidR="00311EF7" w:rsidRDefault="00311EF7" w:rsidP="00B65F48">
            <w:pPr>
              <w:keepNext/>
              <w:keepLines/>
              <w:ind w:right="-11"/>
            </w:pPr>
            <w:r>
              <w:t>Simulation, population</w:t>
            </w:r>
          </w:p>
        </w:tc>
      </w:tr>
      <w:tr w:rsidR="00311EF7" w:rsidTr="009F5B34">
        <w:trPr>
          <w:jc w:val="center"/>
        </w:trPr>
        <w:tc>
          <w:tcPr>
            <w:tcW w:w="4361" w:type="dxa"/>
            <w:tcBorders>
              <w:top w:val="nil"/>
              <w:left w:val="nil"/>
              <w:bottom w:val="single" w:sz="12" w:space="0" w:color="auto"/>
              <w:right w:val="nil"/>
            </w:tcBorders>
            <w:hideMark/>
          </w:tcPr>
          <w:p w:rsidR="00311EF7" w:rsidRDefault="00311EF7" w:rsidP="00B65F48">
            <w:pPr>
              <w:keepNext/>
              <w:keepLines/>
              <w:ind w:right="-11"/>
            </w:pPr>
            <w:r>
              <w:t>Depletion (biomass relative to unfished)</w:t>
            </w:r>
          </w:p>
        </w:tc>
        <w:tc>
          <w:tcPr>
            <w:tcW w:w="3577" w:type="dxa"/>
            <w:tcBorders>
              <w:top w:val="nil"/>
              <w:left w:val="nil"/>
              <w:bottom w:val="single" w:sz="12" w:space="0" w:color="auto"/>
              <w:right w:val="nil"/>
            </w:tcBorders>
            <w:hideMark/>
          </w:tcPr>
          <w:p w:rsidR="00311EF7" w:rsidRDefault="00311EF7" w:rsidP="00B65F48">
            <w:pPr>
              <w:keepNext/>
              <w:keepLines/>
              <w:ind w:right="-11"/>
            </w:pPr>
            <w:r>
              <w:t>Simulation, population</w:t>
            </w:r>
          </w:p>
        </w:tc>
      </w:tr>
    </w:tbl>
    <w:p w:rsidR="00311EF7" w:rsidRDefault="00311EF7" w:rsidP="00311EF7">
      <w:pPr>
        <w:ind w:right="-11"/>
      </w:pPr>
    </w:p>
    <w:p w:rsidR="00311EF7" w:rsidRDefault="00311EF7" w:rsidP="00311EF7">
      <w:pPr>
        <w:pStyle w:val="Heading2"/>
        <w:ind w:right="-11"/>
      </w:pPr>
      <w:bookmarkStart w:id="10" w:name="_Toc404634223"/>
      <w:bookmarkStart w:id="11" w:name="_Toc404932339"/>
      <w:r>
        <w:t>Operating model fleet dynamics</w:t>
      </w:r>
      <w:bookmarkEnd w:id="10"/>
      <w:bookmarkEnd w:id="11"/>
    </w:p>
    <w:p w:rsidR="00311EF7" w:rsidRDefault="00311EF7" w:rsidP="00311EF7">
      <w:pPr>
        <w:ind w:right="-11"/>
      </w:pPr>
    </w:p>
    <w:p w:rsidR="00311EF7" w:rsidRDefault="00311EF7" w:rsidP="00311EF7">
      <w:pPr>
        <w:ind w:right="-11"/>
      </w:pPr>
      <w:r>
        <w:t>The operating model can account for the exploitation of multiple fleets with time varying effort</w:t>
      </w:r>
      <w:r w:rsidR="00C8131A">
        <w:t xml:space="preserve"> (see Appendix </w:t>
      </w:r>
      <w:r w:rsidR="008620F1">
        <w:t>9</w:t>
      </w:r>
      <w:r w:rsidR="00C8131A">
        <w:t>.2 for equations)</w:t>
      </w:r>
      <w:r>
        <w:t xml:space="preserve">. Fleets were modelled that had </w:t>
      </w:r>
      <w:r w:rsidR="00C8131A">
        <w:t xml:space="preserve">temporally </w:t>
      </w:r>
      <w:r>
        <w:t>constant fishing efficiency, spatial targeting and age-selectivity.  This pr</w:t>
      </w:r>
      <w:r w:rsidR="00C8131A">
        <w:t>eliminary fleet dynamics model</w:t>
      </w:r>
      <w:r>
        <w:t xml:space="preserve"> either allows the fleet to maintain its current spatial distribution or alternatively to dynamically alter its spatial distribution relative to vulnerable biomass. </w:t>
      </w:r>
    </w:p>
    <w:p w:rsidR="00311EF7" w:rsidRDefault="00311EF7" w:rsidP="00311EF7">
      <w:pPr>
        <w:ind w:right="-11"/>
      </w:pPr>
    </w:p>
    <w:p w:rsidR="00311EF7" w:rsidRDefault="00311EF7" w:rsidP="009F5B34">
      <w:pPr>
        <w:tabs>
          <w:tab w:val="left" w:pos="5812"/>
        </w:tabs>
        <w:spacing w:after="120"/>
        <w:ind w:left="2268" w:right="2257"/>
      </w:pPr>
      <w:r>
        <w:rPr>
          <w:b/>
        </w:rPr>
        <w:t>Table 3.</w:t>
      </w:r>
      <w:r>
        <w:t xml:space="preserve"> The variables of the fleet dynamics model. ‘Structured by simulation’ indicates that the MSE was designed to operate on multiple scenarios for a particular variable.</w:t>
      </w:r>
    </w:p>
    <w:tbl>
      <w:tblPr>
        <w:tblStyle w:val="TableGrid"/>
        <w:tblW w:w="0" w:type="auto"/>
        <w:jc w:val="center"/>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3544"/>
      </w:tblGrid>
      <w:tr w:rsidR="00311EF7" w:rsidTr="00732C1D">
        <w:trPr>
          <w:jc w:val="center"/>
        </w:trPr>
        <w:tc>
          <w:tcPr>
            <w:tcW w:w="2126" w:type="dxa"/>
            <w:tcBorders>
              <w:top w:val="single" w:sz="12" w:space="0" w:color="auto"/>
              <w:left w:val="nil"/>
              <w:bottom w:val="single" w:sz="4" w:space="0" w:color="auto"/>
              <w:right w:val="nil"/>
            </w:tcBorders>
            <w:shd w:val="clear" w:color="auto" w:fill="DBE5F1" w:themeFill="accent1" w:themeFillTint="33"/>
            <w:hideMark/>
          </w:tcPr>
          <w:p w:rsidR="00311EF7" w:rsidRPr="00732C1D" w:rsidRDefault="00311EF7">
            <w:pPr>
              <w:ind w:right="-11"/>
              <w:rPr>
                <w:b/>
              </w:rPr>
            </w:pPr>
            <w:r w:rsidRPr="00732C1D">
              <w:rPr>
                <w:b/>
              </w:rPr>
              <w:t>Variable</w:t>
            </w:r>
          </w:p>
        </w:tc>
        <w:tc>
          <w:tcPr>
            <w:tcW w:w="3544" w:type="dxa"/>
            <w:tcBorders>
              <w:top w:val="single" w:sz="12" w:space="0" w:color="auto"/>
              <w:left w:val="nil"/>
              <w:bottom w:val="single" w:sz="4" w:space="0" w:color="auto"/>
              <w:right w:val="nil"/>
            </w:tcBorders>
            <w:shd w:val="clear" w:color="auto" w:fill="DBE5F1" w:themeFill="accent1" w:themeFillTint="33"/>
            <w:hideMark/>
          </w:tcPr>
          <w:p w:rsidR="00311EF7" w:rsidRPr="00732C1D" w:rsidRDefault="00311EF7">
            <w:pPr>
              <w:ind w:right="-11"/>
              <w:rPr>
                <w:b/>
              </w:rPr>
            </w:pPr>
            <w:r w:rsidRPr="00732C1D">
              <w:rPr>
                <w:b/>
              </w:rPr>
              <w:t>Structured by:</w:t>
            </w:r>
          </w:p>
        </w:tc>
      </w:tr>
      <w:tr w:rsidR="00311EF7" w:rsidTr="009F5B34">
        <w:trPr>
          <w:jc w:val="center"/>
        </w:trPr>
        <w:tc>
          <w:tcPr>
            <w:tcW w:w="2126" w:type="dxa"/>
            <w:tcBorders>
              <w:top w:val="single" w:sz="4" w:space="0" w:color="auto"/>
              <w:left w:val="nil"/>
              <w:bottom w:val="nil"/>
              <w:right w:val="nil"/>
            </w:tcBorders>
            <w:hideMark/>
          </w:tcPr>
          <w:p w:rsidR="00311EF7" w:rsidRDefault="00311EF7">
            <w:pPr>
              <w:ind w:right="-11"/>
            </w:pPr>
            <w:r>
              <w:t>Effort</w:t>
            </w:r>
          </w:p>
        </w:tc>
        <w:tc>
          <w:tcPr>
            <w:tcW w:w="3544" w:type="dxa"/>
            <w:tcBorders>
              <w:top w:val="single" w:sz="4" w:space="0" w:color="auto"/>
              <w:left w:val="nil"/>
              <w:bottom w:val="nil"/>
              <w:right w:val="nil"/>
            </w:tcBorders>
            <w:hideMark/>
          </w:tcPr>
          <w:p w:rsidR="00311EF7" w:rsidRDefault="009F5B34">
            <w:pPr>
              <w:ind w:right="-11"/>
            </w:pPr>
            <w:r>
              <w:t>Simulation, fleet, year, sub-year</w:t>
            </w:r>
          </w:p>
        </w:tc>
      </w:tr>
      <w:tr w:rsidR="00311EF7" w:rsidTr="009F5B34">
        <w:trPr>
          <w:jc w:val="center"/>
        </w:trPr>
        <w:tc>
          <w:tcPr>
            <w:tcW w:w="2126" w:type="dxa"/>
            <w:hideMark/>
          </w:tcPr>
          <w:p w:rsidR="00311EF7" w:rsidRDefault="00311EF7">
            <w:pPr>
              <w:ind w:right="-11"/>
            </w:pPr>
            <w:r>
              <w:t>Spatial targeting</w:t>
            </w:r>
          </w:p>
        </w:tc>
        <w:tc>
          <w:tcPr>
            <w:tcW w:w="3544" w:type="dxa"/>
            <w:hideMark/>
          </w:tcPr>
          <w:p w:rsidR="00311EF7" w:rsidRDefault="00311EF7">
            <w:pPr>
              <w:ind w:right="-11"/>
            </w:pPr>
            <w:r>
              <w:t>Simulation, fleet</w:t>
            </w:r>
          </w:p>
        </w:tc>
      </w:tr>
      <w:tr w:rsidR="00311EF7" w:rsidTr="009F5B34">
        <w:trPr>
          <w:jc w:val="center"/>
        </w:trPr>
        <w:tc>
          <w:tcPr>
            <w:tcW w:w="2126" w:type="dxa"/>
            <w:hideMark/>
          </w:tcPr>
          <w:p w:rsidR="00311EF7" w:rsidRDefault="00311EF7">
            <w:pPr>
              <w:ind w:right="-11"/>
            </w:pPr>
            <w:r>
              <w:t>Fishing efficiency</w:t>
            </w:r>
          </w:p>
        </w:tc>
        <w:tc>
          <w:tcPr>
            <w:tcW w:w="3544" w:type="dxa"/>
            <w:hideMark/>
          </w:tcPr>
          <w:p w:rsidR="00311EF7" w:rsidRDefault="00311EF7">
            <w:pPr>
              <w:ind w:right="-11"/>
            </w:pPr>
            <w:r>
              <w:t>Simulation, fleet</w:t>
            </w:r>
          </w:p>
        </w:tc>
      </w:tr>
      <w:tr w:rsidR="00311EF7" w:rsidTr="009F5B34">
        <w:trPr>
          <w:jc w:val="center"/>
        </w:trPr>
        <w:tc>
          <w:tcPr>
            <w:tcW w:w="2126" w:type="dxa"/>
            <w:tcBorders>
              <w:top w:val="nil"/>
              <w:left w:val="nil"/>
              <w:bottom w:val="single" w:sz="12" w:space="0" w:color="auto"/>
              <w:right w:val="nil"/>
            </w:tcBorders>
            <w:hideMark/>
          </w:tcPr>
          <w:p w:rsidR="00311EF7" w:rsidRDefault="00311EF7">
            <w:pPr>
              <w:ind w:right="-11"/>
            </w:pPr>
            <w:r>
              <w:t>Age selectivity</w:t>
            </w:r>
          </w:p>
        </w:tc>
        <w:tc>
          <w:tcPr>
            <w:tcW w:w="3544" w:type="dxa"/>
            <w:tcBorders>
              <w:top w:val="nil"/>
              <w:left w:val="nil"/>
              <w:bottom w:val="single" w:sz="12" w:space="0" w:color="auto"/>
              <w:right w:val="nil"/>
            </w:tcBorders>
            <w:hideMark/>
          </w:tcPr>
          <w:p w:rsidR="00311EF7" w:rsidRDefault="00311EF7">
            <w:pPr>
              <w:ind w:right="-11"/>
            </w:pPr>
            <w:r>
              <w:t>Simulation, fleet, age</w:t>
            </w:r>
          </w:p>
        </w:tc>
      </w:tr>
    </w:tbl>
    <w:p w:rsidR="00311EF7" w:rsidRDefault="00311EF7" w:rsidP="00311EF7">
      <w:pPr>
        <w:ind w:right="-11"/>
      </w:pPr>
    </w:p>
    <w:p w:rsidR="00FD7AF2" w:rsidRDefault="00FD7AF2" w:rsidP="00FD7AF2">
      <w:pPr>
        <w:pStyle w:val="Heading2"/>
      </w:pPr>
      <w:bookmarkStart w:id="12" w:name="_Toc404932340"/>
      <w:r>
        <w:t>Software</w:t>
      </w:r>
      <w:bookmarkEnd w:id="12"/>
    </w:p>
    <w:p w:rsidR="00FD7AF2" w:rsidRDefault="00FD7AF2" w:rsidP="00FD7AF2"/>
    <w:p w:rsidR="00FD7AF2" w:rsidRPr="00FD7AF2" w:rsidRDefault="00FD7AF2" w:rsidP="00FD7AF2">
      <w:pPr>
        <w:ind w:right="-12"/>
      </w:pPr>
      <w:r>
        <w:t>The MSE framework is implemented in the statistical environment R (R core team, 2014) which is freely available, provides OOP through S4 classes</w:t>
      </w:r>
      <w:r w:rsidR="002F1128">
        <w:t>,</w:t>
      </w:r>
      <w:r>
        <w:t xml:space="preserve"> includes a wide range of presentation </w:t>
      </w:r>
      <w:r w:rsidR="002F1128">
        <w:t>tools</w:t>
      </w:r>
      <w:r>
        <w:t xml:space="preserve"> and provides support for cluster computing. </w:t>
      </w:r>
    </w:p>
    <w:p w:rsidR="009B5F9B" w:rsidRDefault="00311EF7" w:rsidP="00DD6508">
      <w:pPr>
        <w:pStyle w:val="Heading1"/>
        <w:ind w:right="-11"/>
      </w:pPr>
      <w:bookmarkStart w:id="13" w:name="_Toc404932341"/>
      <w:r>
        <w:t>Scenarios for a</w:t>
      </w:r>
      <w:r w:rsidR="007056E8">
        <w:t xml:space="preserve"> </w:t>
      </w:r>
      <w:r w:rsidR="00424E60">
        <w:t xml:space="preserve">preliminary </w:t>
      </w:r>
      <w:r w:rsidR="009B5F9B" w:rsidRPr="009B5F9B">
        <w:t>MSE</w:t>
      </w:r>
      <w:r w:rsidR="00424E60">
        <w:t xml:space="preserve"> </w:t>
      </w:r>
      <w:r>
        <w:t>for Eastern Atlantic bluefin tuna</w:t>
      </w:r>
      <w:bookmarkEnd w:id="13"/>
    </w:p>
    <w:p w:rsidR="00B65F48" w:rsidRDefault="00B65F48" w:rsidP="00B65F48">
      <w:pPr>
        <w:pStyle w:val="Heading2"/>
      </w:pPr>
      <w:bookmarkStart w:id="14" w:name="_Toc404932342"/>
      <w:r>
        <w:t>Overview</w:t>
      </w:r>
      <w:bookmarkEnd w:id="14"/>
    </w:p>
    <w:p w:rsidR="00B65F48" w:rsidRDefault="00B65F48" w:rsidP="00DD6508">
      <w:pPr>
        <w:ind w:right="-11"/>
      </w:pPr>
    </w:p>
    <w:p w:rsidR="00F67B2A" w:rsidRDefault="007758C2" w:rsidP="00DD6508">
      <w:pPr>
        <w:ind w:right="-11"/>
      </w:pPr>
      <w:r>
        <w:t xml:space="preserve">Papers summarising the </w:t>
      </w:r>
      <w:r w:rsidR="005F4FBE">
        <w:t>central unc</w:t>
      </w:r>
      <w:r w:rsidR="001E59C4">
        <w:t>ertainties in stock assessments</w:t>
      </w:r>
      <w:r w:rsidR="005F4FBE">
        <w:t xml:space="preserve"> Fromentin et al. (2014)</w:t>
      </w:r>
      <w:r>
        <w:t xml:space="preserve"> and the core uncertainties for MSE robustness trials (Levontin et al. 2014) have focused on </w:t>
      </w:r>
      <w:r w:rsidR="005F4FBE" w:rsidRPr="00AC1A67">
        <w:t>p</w:t>
      </w:r>
      <w:r w:rsidR="007056E8" w:rsidRPr="00AC1A67">
        <w:t xml:space="preserve">opulation structure, natural mortality rate, population growth and recruitment. </w:t>
      </w:r>
      <w:r w:rsidR="00AC1A67">
        <w:t>For the purposes of this MSE we use these as principal</w:t>
      </w:r>
      <w:r w:rsidR="002C038D">
        <w:t xml:space="preserve"> ecological/biological</w:t>
      </w:r>
      <w:r w:rsidR="00AC1A67">
        <w:t xml:space="preserve"> </w:t>
      </w:r>
      <w:r w:rsidR="00D660C6">
        <w:t xml:space="preserve">factors </w:t>
      </w:r>
      <w:r w:rsidR="00AC1A67">
        <w:t xml:space="preserve">over which to </w:t>
      </w:r>
      <w:r w:rsidR="00B057D5">
        <w:t>evaluate the performance of MPs</w:t>
      </w:r>
      <w:r w:rsidR="00D660C6">
        <w:t xml:space="preserve"> (Table 4)</w:t>
      </w:r>
      <w:r w:rsidR="00B057D5">
        <w:t xml:space="preserve">. </w:t>
      </w:r>
      <w:r w:rsidR="00C346D1">
        <w:t>Following Levontin et al</w:t>
      </w:r>
      <w:r>
        <w:t>.</w:t>
      </w:r>
      <w:r w:rsidR="00C346D1">
        <w:t xml:space="preserve"> </w:t>
      </w:r>
      <w:r>
        <w:t>(</w:t>
      </w:r>
      <w:r w:rsidR="00C346D1">
        <w:t>2014</w:t>
      </w:r>
      <w:r>
        <w:t>)</w:t>
      </w:r>
      <w:r w:rsidR="00C346D1">
        <w:t xml:space="preserve"> </w:t>
      </w:r>
      <w:r w:rsidR="006F5FBF">
        <w:t xml:space="preserve">and Carruthers et al. (2014) </w:t>
      </w:r>
      <w:r w:rsidR="00C346D1">
        <w:t xml:space="preserve">we also </w:t>
      </w:r>
      <w:r w:rsidR="002C038D">
        <w:t>add scenarios for implementation error</w:t>
      </w:r>
      <w:r w:rsidR="00C346D1">
        <w:t xml:space="preserve"> (catch under-reporting)</w:t>
      </w:r>
      <w:r>
        <w:t xml:space="preserve">, </w:t>
      </w:r>
      <w:r w:rsidR="002C038D">
        <w:t>observation models that control data quality and stock depletion (spawning stock biomass relative to unfished). Based on the analysis of Carruthers et al. (2014</w:t>
      </w:r>
      <w:r>
        <w:t>b</w:t>
      </w:r>
      <w:r w:rsidR="002C038D">
        <w:t xml:space="preserve">) we </w:t>
      </w:r>
      <w:r>
        <w:t xml:space="preserve">identify </w:t>
      </w:r>
      <w:r w:rsidR="002C038D">
        <w:t>eight MPs</w:t>
      </w:r>
      <w:r>
        <w:t xml:space="preserve"> and evaluate their performance</w:t>
      </w:r>
      <w:r w:rsidR="002C038D">
        <w:t xml:space="preserve"> over each combination of factor levels. </w:t>
      </w:r>
    </w:p>
    <w:p w:rsidR="00F67B2A" w:rsidRDefault="00F67B2A" w:rsidP="00DD6508">
      <w:pPr>
        <w:ind w:right="-11"/>
      </w:pPr>
    </w:p>
    <w:p w:rsidR="002C038D" w:rsidRDefault="002C038D" w:rsidP="009F5B34">
      <w:pPr>
        <w:keepNext/>
        <w:keepLines/>
        <w:spacing w:after="120"/>
        <w:ind w:left="851" w:right="838"/>
      </w:pPr>
      <w:r w:rsidRPr="001202A5">
        <w:rPr>
          <w:b/>
        </w:rPr>
        <w:lastRenderedPageBreak/>
        <w:t xml:space="preserve">Table </w:t>
      </w:r>
      <w:r>
        <w:rPr>
          <w:b/>
        </w:rPr>
        <w:t>4</w:t>
      </w:r>
      <w:r w:rsidRPr="001202A5">
        <w:rPr>
          <w:b/>
        </w:rPr>
        <w:t>.</w:t>
      </w:r>
      <w:r>
        <w:t xml:space="preserve"> The factors and levels of the factorial MSE design. BC refers to the parameterization of the recent ‘Base Case’ stock assessment (SCRS 2012). </w:t>
      </w:r>
      <w:r w:rsidR="001E59C4">
        <w:t xml:space="preserve">In combination, these factors represent a total of 192 sets of assumptions. </w:t>
      </w:r>
    </w:p>
    <w:tbl>
      <w:tblPr>
        <w:tblStyle w:val="TableGrid"/>
        <w:tblW w:w="4030" w:type="pct"/>
        <w:jc w:val="center"/>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104"/>
        <w:gridCol w:w="1245"/>
        <w:gridCol w:w="1248"/>
        <w:gridCol w:w="1390"/>
        <w:gridCol w:w="823"/>
        <w:gridCol w:w="1023"/>
      </w:tblGrid>
      <w:tr w:rsidR="002C038D" w:rsidRPr="00EC6872" w:rsidTr="00732C1D">
        <w:trPr>
          <w:jc w:val="center"/>
        </w:trPr>
        <w:tc>
          <w:tcPr>
            <w:tcW w:w="1000" w:type="pct"/>
            <w:tcBorders>
              <w:top w:val="single" w:sz="12" w:space="0" w:color="auto"/>
              <w:bottom w:val="single" w:sz="4" w:space="0" w:color="auto"/>
            </w:tcBorders>
            <w:shd w:val="clear" w:color="auto" w:fill="DBE5F1" w:themeFill="accent1" w:themeFillTint="33"/>
          </w:tcPr>
          <w:p w:rsidR="002C038D" w:rsidRPr="00EC6872" w:rsidRDefault="002C038D" w:rsidP="00B65F48">
            <w:pPr>
              <w:keepNext/>
              <w:keepLines/>
              <w:ind w:right="-11"/>
              <w:rPr>
                <w:b/>
                <w:sz w:val="20"/>
                <w:szCs w:val="20"/>
              </w:rPr>
            </w:pPr>
            <w:r w:rsidRPr="00EC6872">
              <w:rPr>
                <w:b/>
                <w:sz w:val="20"/>
                <w:szCs w:val="20"/>
              </w:rPr>
              <w:t xml:space="preserve">Stock structure </w:t>
            </w:r>
          </w:p>
        </w:tc>
        <w:tc>
          <w:tcPr>
            <w:tcW w:w="666" w:type="pct"/>
            <w:tcBorders>
              <w:top w:val="single" w:sz="12" w:space="0" w:color="auto"/>
              <w:bottom w:val="single" w:sz="4" w:space="0" w:color="auto"/>
            </w:tcBorders>
            <w:shd w:val="clear" w:color="auto" w:fill="DBE5F1" w:themeFill="accent1" w:themeFillTint="33"/>
          </w:tcPr>
          <w:p w:rsidR="002C038D" w:rsidRPr="00EC6872" w:rsidRDefault="002C038D" w:rsidP="00B65F48">
            <w:pPr>
              <w:keepNext/>
              <w:keepLines/>
              <w:ind w:right="-11"/>
              <w:rPr>
                <w:b/>
                <w:sz w:val="20"/>
                <w:szCs w:val="20"/>
              </w:rPr>
            </w:pPr>
            <w:r w:rsidRPr="00EC6872">
              <w:rPr>
                <w:b/>
                <w:sz w:val="20"/>
                <w:szCs w:val="20"/>
              </w:rPr>
              <w:t xml:space="preserve">Natural </w:t>
            </w:r>
          </w:p>
          <w:p w:rsidR="002C038D" w:rsidRPr="00EC6872" w:rsidRDefault="002C038D" w:rsidP="00B65F48">
            <w:pPr>
              <w:keepNext/>
              <w:keepLines/>
              <w:ind w:right="-11"/>
              <w:rPr>
                <w:b/>
                <w:sz w:val="20"/>
                <w:szCs w:val="20"/>
              </w:rPr>
            </w:pPr>
            <w:r w:rsidRPr="00EC6872">
              <w:rPr>
                <w:b/>
                <w:sz w:val="20"/>
                <w:szCs w:val="20"/>
              </w:rPr>
              <w:t xml:space="preserve">mortality </w:t>
            </w:r>
          </w:p>
          <w:p w:rsidR="002C038D" w:rsidRPr="00EC6872" w:rsidRDefault="002C038D" w:rsidP="00B65F48">
            <w:pPr>
              <w:keepNext/>
              <w:keepLines/>
              <w:ind w:right="-11"/>
              <w:rPr>
                <w:b/>
                <w:sz w:val="20"/>
                <w:szCs w:val="20"/>
              </w:rPr>
            </w:pPr>
            <w:r w:rsidRPr="00EC6872">
              <w:rPr>
                <w:b/>
                <w:sz w:val="20"/>
                <w:szCs w:val="20"/>
              </w:rPr>
              <w:t>rate</w:t>
            </w:r>
          </w:p>
        </w:tc>
        <w:tc>
          <w:tcPr>
            <w:tcW w:w="749" w:type="pct"/>
            <w:tcBorders>
              <w:top w:val="single" w:sz="12" w:space="0" w:color="auto"/>
              <w:bottom w:val="single" w:sz="4" w:space="0" w:color="auto"/>
            </w:tcBorders>
            <w:shd w:val="clear" w:color="auto" w:fill="DBE5F1" w:themeFill="accent1" w:themeFillTint="33"/>
          </w:tcPr>
          <w:p w:rsidR="002C038D" w:rsidRPr="00EC6872" w:rsidRDefault="002C038D" w:rsidP="00B65F48">
            <w:pPr>
              <w:keepNext/>
              <w:keepLines/>
              <w:ind w:right="-11"/>
              <w:rPr>
                <w:b/>
                <w:sz w:val="20"/>
                <w:szCs w:val="20"/>
              </w:rPr>
            </w:pPr>
            <w:r w:rsidRPr="00EC6872">
              <w:rPr>
                <w:b/>
                <w:sz w:val="20"/>
                <w:szCs w:val="20"/>
              </w:rPr>
              <w:t xml:space="preserve">Recruitment </w:t>
            </w:r>
          </w:p>
          <w:p w:rsidR="002C038D" w:rsidRPr="00EC6872" w:rsidRDefault="002C038D" w:rsidP="00B65F48">
            <w:pPr>
              <w:keepNext/>
              <w:keepLines/>
              <w:ind w:right="-11"/>
              <w:rPr>
                <w:b/>
                <w:sz w:val="20"/>
                <w:szCs w:val="20"/>
              </w:rPr>
            </w:pPr>
            <w:r w:rsidRPr="00EC6872">
              <w:rPr>
                <w:b/>
                <w:sz w:val="20"/>
                <w:szCs w:val="20"/>
              </w:rPr>
              <w:t>Compen-</w:t>
            </w:r>
          </w:p>
          <w:p w:rsidR="002C038D" w:rsidRPr="00EC6872" w:rsidRDefault="002C038D" w:rsidP="00B65F48">
            <w:pPr>
              <w:keepNext/>
              <w:keepLines/>
              <w:ind w:right="-11"/>
              <w:rPr>
                <w:b/>
                <w:sz w:val="20"/>
                <w:szCs w:val="20"/>
              </w:rPr>
            </w:pPr>
            <w:r w:rsidRPr="00EC6872">
              <w:rPr>
                <w:b/>
                <w:sz w:val="20"/>
                <w:szCs w:val="20"/>
              </w:rPr>
              <w:t>sation</w:t>
            </w:r>
          </w:p>
        </w:tc>
        <w:tc>
          <w:tcPr>
            <w:tcW w:w="751" w:type="pct"/>
            <w:tcBorders>
              <w:top w:val="single" w:sz="12" w:space="0" w:color="auto"/>
              <w:bottom w:val="single" w:sz="4" w:space="0" w:color="auto"/>
            </w:tcBorders>
            <w:shd w:val="clear" w:color="auto" w:fill="DBE5F1" w:themeFill="accent1" w:themeFillTint="33"/>
          </w:tcPr>
          <w:p w:rsidR="002C038D" w:rsidRPr="00EC6872" w:rsidRDefault="002C038D" w:rsidP="00B65F48">
            <w:pPr>
              <w:keepNext/>
              <w:keepLines/>
              <w:ind w:right="-11"/>
              <w:rPr>
                <w:b/>
                <w:sz w:val="20"/>
                <w:szCs w:val="20"/>
              </w:rPr>
            </w:pPr>
            <w:r w:rsidRPr="00EC6872">
              <w:rPr>
                <w:b/>
                <w:sz w:val="20"/>
                <w:szCs w:val="20"/>
              </w:rPr>
              <w:t>Recruitment</w:t>
            </w:r>
          </w:p>
          <w:p w:rsidR="002C038D" w:rsidRPr="00EC6872" w:rsidRDefault="002C038D" w:rsidP="00B65F48">
            <w:pPr>
              <w:keepNext/>
              <w:keepLines/>
              <w:ind w:right="-11"/>
              <w:rPr>
                <w:b/>
                <w:sz w:val="20"/>
                <w:szCs w:val="20"/>
              </w:rPr>
            </w:pPr>
            <w:r w:rsidRPr="00EC6872">
              <w:rPr>
                <w:b/>
                <w:sz w:val="20"/>
                <w:szCs w:val="20"/>
              </w:rPr>
              <w:t xml:space="preserve"> trajectory</w:t>
            </w:r>
          </w:p>
        </w:tc>
        <w:tc>
          <w:tcPr>
            <w:tcW w:w="834" w:type="pct"/>
            <w:tcBorders>
              <w:top w:val="single" w:sz="12" w:space="0" w:color="auto"/>
              <w:bottom w:val="single" w:sz="4" w:space="0" w:color="auto"/>
            </w:tcBorders>
            <w:shd w:val="clear" w:color="auto" w:fill="DBE5F1" w:themeFill="accent1" w:themeFillTint="33"/>
          </w:tcPr>
          <w:p w:rsidR="002C038D" w:rsidRDefault="002C038D" w:rsidP="00B65F48">
            <w:pPr>
              <w:keepNext/>
              <w:keepLines/>
              <w:ind w:right="-11"/>
              <w:rPr>
                <w:b/>
                <w:sz w:val="20"/>
                <w:szCs w:val="20"/>
              </w:rPr>
            </w:pPr>
            <w:r w:rsidRPr="00EC6872">
              <w:rPr>
                <w:b/>
                <w:sz w:val="20"/>
                <w:szCs w:val="20"/>
              </w:rPr>
              <w:t>Implement</w:t>
            </w:r>
            <w:r>
              <w:rPr>
                <w:b/>
                <w:sz w:val="20"/>
                <w:szCs w:val="20"/>
              </w:rPr>
              <w:t>-</w:t>
            </w:r>
          </w:p>
          <w:p w:rsidR="002C038D" w:rsidRDefault="002C038D" w:rsidP="00B65F48">
            <w:pPr>
              <w:keepNext/>
              <w:keepLines/>
              <w:ind w:right="-11"/>
              <w:rPr>
                <w:b/>
                <w:sz w:val="20"/>
                <w:szCs w:val="20"/>
              </w:rPr>
            </w:pPr>
            <w:r w:rsidRPr="00EC6872">
              <w:rPr>
                <w:b/>
                <w:sz w:val="20"/>
                <w:szCs w:val="20"/>
              </w:rPr>
              <w:t xml:space="preserve">ation </w:t>
            </w:r>
          </w:p>
          <w:p w:rsidR="002C038D" w:rsidRPr="00EC6872" w:rsidRDefault="002C038D" w:rsidP="00B65F48">
            <w:pPr>
              <w:keepNext/>
              <w:keepLines/>
              <w:ind w:right="-11"/>
              <w:rPr>
                <w:b/>
                <w:sz w:val="20"/>
                <w:szCs w:val="20"/>
              </w:rPr>
            </w:pPr>
            <w:r w:rsidRPr="00EC6872">
              <w:rPr>
                <w:b/>
                <w:sz w:val="20"/>
                <w:szCs w:val="20"/>
              </w:rPr>
              <w:t>bias</w:t>
            </w:r>
          </w:p>
        </w:tc>
        <w:tc>
          <w:tcPr>
            <w:tcW w:w="500" w:type="pct"/>
            <w:tcBorders>
              <w:top w:val="single" w:sz="12" w:space="0" w:color="auto"/>
              <w:bottom w:val="single" w:sz="4" w:space="0" w:color="auto"/>
            </w:tcBorders>
            <w:shd w:val="clear" w:color="auto" w:fill="DBE5F1" w:themeFill="accent1" w:themeFillTint="33"/>
          </w:tcPr>
          <w:p w:rsidR="002C038D" w:rsidRDefault="002C038D" w:rsidP="00B65F48">
            <w:pPr>
              <w:keepNext/>
              <w:keepLines/>
              <w:ind w:right="-11"/>
              <w:rPr>
                <w:b/>
                <w:sz w:val="20"/>
                <w:szCs w:val="20"/>
              </w:rPr>
            </w:pPr>
            <w:r w:rsidRPr="00EC6872">
              <w:rPr>
                <w:b/>
                <w:sz w:val="20"/>
                <w:szCs w:val="20"/>
              </w:rPr>
              <w:t xml:space="preserve">Data </w:t>
            </w:r>
          </w:p>
          <w:p w:rsidR="002C038D" w:rsidRPr="00EC6872" w:rsidRDefault="002C038D" w:rsidP="00B65F48">
            <w:pPr>
              <w:keepNext/>
              <w:keepLines/>
              <w:ind w:right="-11"/>
              <w:rPr>
                <w:b/>
                <w:sz w:val="20"/>
                <w:szCs w:val="20"/>
              </w:rPr>
            </w:pPr>
            <w:r w:rsidRPr="00EC6872">
              <w:rPr>
                <w:b/>
                <w:sz w:val="20"/>
                <w:szCs w:val="20"/>
              </w:rPr>
              <w:t>quality</w:t>
            </w:r>
          </w:p>
        </w:tc>
        <w:tc>
          <w:tcPr>
            <w:tcW w:w="500" w:type="pct"/>
            <w:tcBorders>
              <w:top w:val="single" w:sz="12" w:space="0" w:color="auto"/>
              <w:bottom w:val="single" w:sz="4" w:space="0" w:color="auto"/>
            </w:tcBorders>
            <w:shd w:val="clear" w:color="auto" w:fill="DBE5F1" w:themeFill="accent1" w:themeFillTint="33"/>
          </w:tcPr>
          <w:p w:rsidR="002C038D" w:rsidRPr="00EC6872" w:rsidRDefault="002C038D" w:rsidP="00B65F48">
            <w:pPr>
              <w:keepNext/>
              <w:keepLines/>
              <w:ind w:right="-11"/>
              <w:rPr>
                <w:b/>
                <w:sz w:val="20"/>
                <w:szCs w:val="20"/>
              </w:rPr>
            </w:pPr>
            <w:r>
              <w:rPr>
                <w:b/>
                <w:sz w:val="20"/>
                <w:szCs w:val="20"/>
              </w:rPr>
              <w:t>Depletion</w:t>
            </w:r>
          </w:p>
        </w:tc>
      </w:tr>
      <w:tr w:rsidR="002C038D" w:rsidRPr="00EC6872" w:rsidTr="009F5B34">
        <w:trPr>
          <w:jc w:val="center"/>
        </w:trPr>
        <w:tc>
          <w:tcPr>
            <w:tcW w:w="1000" w:type="pct"/>
            <w:tcBorders>
              <w:top w:val="single" w:sz="4" w:space="0" w:color="auto"/>
            </w:tcBorders>
          </w:tcPr>
          <w:p w:rsidR="002C038D" w:rsidRPr="00EC6872" w:rsidRDefault="002C038D" w:rsidP="00B65F48">
            <w:pPr>
              <w:keepNext/>
              <w:keepLines/>
              <w:ind w:right="-11"/>
              <w:rPr>
                <w:sz w:val="20"/>
                <w:szCs w:val="20"/>
              </w:rPr>
            </w:pPr>
            <w:r w:rsidRPr="00EC6872">
              <w:rPr>
                <w:sz w:val="20"/>
                <w:szCs w:val="20"/>
              </w:rPr>
              <w:t xml:space="preserve">SH1 (Two pop. </w:t>
            </w:r>
          </w:p>
          <w:p w:rsidR="002C038D" w:rsidRPr="00EC6872" w:rsidRDefault="002C038D" w:rsidP="00B65F48">
            <w:pPr>
              <w:keepNext/>
              <w:keepLines/>
              <w:ind w:right="-11"/>
              <w:rPr>
                <w:sz w:val="20"/>
                <w:szCs w:val="20"/>
              </w:rPr>
            </w:pPr>
            <w:r w:rsidRPr="00EC6872">
              <w:rPr>
                <w:sz w:val="20"/>
                <w:szCs w:val="20"/>
              </w:rPr>
              <w:t>no contingents)</w:t>
            </w:r>
          </w:p>
        </w:tc>
        <w:tc>
          <w:tcPr>
            <w:tcW w:w="666" w:type="pct"/>
            <w:tcBorders>
              <w:top w:val="single" w:sz="4" w:space="0" w:color="auto"/>
            </w:tcBorders>
          </w:tcPr>
          <w:p w:rsidR="002C038D" w:rsidRPr="00EC6872" w:rsidRDefault="002C038D" w:rsidP="00B65F48">
            <w:pPr>
              <w:keepNext/>
              <w:keepLines/>
              <w:ind w:right="-11"/>
              <w:rPr>
                <w:sz w:val="20"/>
                <w:szCs w:val="20"/>
              </w:rPr>
            </w:pPr>
            <w:r w:rsidRPr="00EC6872">
              <w:rPr>
                <w:sz w:val="20"/>
                <w:szCs w:val="20"/>
              </w:rPr>
              <w:t xml:space="preserve">Low </w:t>
            </w:r>
          </w:p>
          <w:p w:rsidR="002C038D" w:rsidRPr="00EC6872" w:rsidRDefault="002C038D" w:rsidP="00B65F48">
            <w:pPr>
              <w:keepNext/>
              <w:keepLines/>
              <w:ind w:right="-11"/>
              <w:rPr>
                <w:sz w:val="20"/>
                <w:szCs w:val="20"/>
              </w:rPr>
            </w:pPr>
            <w:r w:rsidRPr="00EC6872">
              <w:rPr>
                <w:sz w:val="20"/>
                <w:szCs w:val="20"/>
              </w:rPr>
              <w:t>(80% BC)</w:t>
            </w:r>
          </w:p>
        </w:tc>
        <w:tc>
          <w:tcPr>
            <w:tcW w:w="749" w:type="pct"/>
            <w:tcBorders>
              <w:top w:val="single" w:sz="4" w:space="0" w:color="auto"/>
            </w:tcBorders>
          </w:tcPr>
          <w:p w:rsidR="002C038D" w:rsidRDefault="002C038D" w:rsidP="00B65F48">
            <w:pPr>
              <w:keepNext/>
              <w:keepLines/>
              <w:ind w:right="-11"/>
              <w:rPr>
                <w:sz w:val="20"/>
                <w:szCs w:val="20"/>
              </w:rPr>
            </w:pPr>
            <w:r w:rsidRPr="00EC6872">
              <w:rPr>
                <w:sz w:val="20"/>
                <w:szCs w:val="20"/>
              </w:rPr>
              <w:t xml:space="preserve">Low </w:t>
            </w:r>
          </w:p>
          <w:p w:rsidR="002C038D" w:rsidRPr="00EC6872" w:rsidRDefault="002C038D" w:rsidP="00B65F48">
            <w:pPr>
              <w:keepNext/>
              <w:keepLines/>
              <w:ind w:right="-11"/>
              <w:rPr>
                <w:sz w:val="20"/>
                <w:szCs w:val="20"/>
              </w:rPr>
            </w:pPr>
            <w:r>
              <w:rPr>
                <w:sz w:val="20"/>
                <w:szCs w:val="20"/>
              </w:rPr>
              <w:t>(0.28-0.52)</w:t>
            </w:r>
          </w:p>
        </w:tc>
        <w:tc>
          <w:tcPr>
            <w:tcW w:w="751" w:type="pct"/>
            <w:tcBorders>
              <w:top w:val="single" w:sz="4" w:space="0" w:color="auto"/>
            </w:tcBorders>
          </w:tcPr>
          <w:p w:rsidR="002C038D" w:rsidRDefault="002C038D" w:rsidP="00B65F48">
            <w:pPr>
              <w:keepNext/>
              <w:keepLines/>
              <w:ind w:right="-11"/>
              <w:rPr>
                <w:sz w:val="20"/>
                <w:szCs w:val="20"/>
              </w:rPr>
            </w:pPr>
            <w:r w:rsidRPr="00EC6872">
              <w:rPr>
                <w:sz w:val="20"/>
                <w:szCs w:val="20"/>
              </w:rPr>
              <w:t>Flat</w:t>
            </w:r>
          </w:p>
          <w:p w:rsidR="002C038D" w:rsidRPr="00EC6872" w:rsidRDefault="002C038D" w:rsidP="00B65F48">
            <w:pPr>
              <w:keepNext/>
              <w:keepLines/>
              <w:ind w:right="-11"/>
              <w:rPr>
                <w:sz w:val="20"/>
                <w:szCs w:val="20"/>
              </w:rPr>
            </w:pPr>
            <w:r>
              <w:rPr>
                <w:sz w:val="20"/>
                <w:szCs w:val="20"/>
              </w:rPr>
              <w:t>(0% y-1)</w:t>
            </w:r>
          </w:p>
        </w:tc>
        <w:tc>
          <w:tcPr>
            <w:tcW w:w="834" w:type="pct"/>
            <w:tcBorders>
              <w:top w:val="single" w:sz="4" w:space="0" w:color="auto"/>
            </w:tcBorders>
          </w:tcPr>
          <w:p w:rsidR="002C038D" w:rsidRDefault="002C038D" w:rsidP="00B65F48">
            <w:pPr>
              <w:keepNext/>
              <w:keepLines/>
              <w:ind w:right="-11"/>
              <w:rPr>
                <w:sz w:val="20"/>
                <w:szCs w:val="20"/>
              </w:rPr>
            </w:pPr>
            <w:r>
              <w:rPr>
                <w:sz w:val="20"/>
                <w:szCs w:val="20"/>
              </w:rPr>
              <w:t xml:space="preserve">Accurate </w:t>
            </w:r>
          </w:p>
          <w:p w:rsidR="002C038D" w:rsidRPr="00EC6872" w:rsidRDefault="002C038D" w:rsidP="00B65F48">
            <w:pPr>
              <w:keepNext/>
              <w:keepLines/>
              <w:ind w:right="-11"/>
              <w:rPr>
                <w:sz w:val="20"/>
                <w:szCs w:val="20"/>
              </w:rPr>
            </w:pPr>
            <w:r>
              <w:rPr>
                <w:sz w:val="20"/>
                <w:szCs w:val="20"/>
              </w:rPr>
              <w:t>(100% quota)</w:t>
            </w:r>
          </w:p>
        </w:tc>
        <w:tc>
          <w:tcPr>
            <w:tcW w:w="500" w:type="pct"/>
            <w:tcBorders>
              <w:top w:val="single" w:sz="4" w:space="0" w:color="auto"/>
            </w:tcBorders>
          </w:tcPr>
          <w:p w:rsidR="002C038D" w:rsidRPr="00EC6872" w:rsidRDefault="002C038D" w:rsidP="00B65F48">
            <w:pPr>
              <w:keepNext/>
              <w:keepLines/>
              <w:ind w:right="-11"/>
              <w:rPr>
                <w:sz w:val="20"/>
                <w:szCs w:val="20"/>
              </w:rPr>
            </w:pPr>
            <w:r>
              <w:rPr>
                <w:sz w:val="20"/>
                <w:szCs w:val="20"/>
              </w:rPr>
              <w:t>Good</w:t>
            </w:r>
          </w:p>
        </w:tc>
        <w:tc>
          <w:tcPr>
            <w:tcW w:w="500" w:type="pct"/>
            <w:tcBorders>
              <w:top w:val="single" w:sz="4" w:space="0" w:color="auto"/>
            </w:tcBorders>
          </w:tcPr>
          <w:p w:rsidR="002C038D" w:rsidRDefault="002C038D" w:rsidP="00B65F48">
            <w:pPr>
              <w:keepNext/>
              <w:keepLines/>
              <w:ind w:right="-11"/>
              <w:rPr>
                <w:sz w:val="20"/>
                <w:szCs w:val="20"/>
              </w:rPr>
            </w:pPr>
            <w:r>
              <w:rPr>
                <w:sz w:val="20"/>
                <w:szCs w:val="20"/>
              </w:rPr>
              <w:t>Low</w:t>
            </w:r>
          </w:p>
          <w:p w:rsidR="002C038D" w:rsidRDefault="002C038D" w:rsidP="00B65F48">
            <w:pPr>
              <w:keepNext/>
              <w:keepLines/>
              <w:ind w:right="-11"/>
              <w:rPr>
                <w:sz w:val="20"/>
                <w:szCs w:val="20"/>
              </w:rPr>
            </w:pPr>
            <w:r>
              <w:rPr>
                <w:sz w:val="20"/>
                <w:szCs w:val="20"/>
              </w:rPr>
              <w:t>(2.5-17.5%)</w:t>
            </w:r>
          </w:p>
        </w:tc>
      </w:tr>
      <w:tr w:rsidR="002C038D" w:rsidRPr="00EC6872" w:rsidTr="009F5B34">
        <w:trPr>
          <w:jc w:val="center"/>
        </w:trPr>
        <w:tc>
          <w:tcPr>
            <w:tcW w:w="1000" w:type="pct"/>
          </w:tcPr>
          <w:p w:rsidR="002C038D" w:rsidRPr="00EC6872" w:rsidRDefault="002C038D" w:rsidP="00B65F48">
            <w:pPr>
              <w:keepNext/>
              <w:keepLines/>
              <w:ind w:right="-11"/>
              <w:rPr>
                <w:sz w:val="20"/>
                <w:szCs w:val="20"/>
              </w:rPr>
            </w:pPr>
            <w:r w:rsidRPr="00EC6872">
              <w:rPr>
                <w:sz w:val="20"/>
                <w:szCs w:val="20"/>
              </w:rPr>
              <w:t xml:space="preserve">SH2 (Two pop. </w:t>
            </w:r>
          </w:p>
          <w:p w:rsidR="002C038D" w:rsidRPr="00EC6872" w:rsidRDefault="002C038D" w:rsidP="00B65F48">
            <w:pPr>
              <w:keepNext/>
              <w:keepLines/>
              <w:ind w:right="-11"/>
              <w:rPr>
                <w:sz w:val="20"/>
                <w:szCs w:val="20"/>
              </w:rPr>
            </w:pPr>
            <w:r w:rsidRPr="00EC6872">
              <w:rPr>
                <w:sz w:val="20"/>
                <w:szCs w:val="20"/>
              </w:rPr>
              <w:t>with contingents)</w:t>
            </w:r>
          </w:p>
        </w:tc>
        <w:tc>
          <w:tcPr>
            <w:tcW w:w="666" w:type="pct"/>
          </w:tcPr>
          <w:p w:rsidR="002C038D" w:rsidRPr="00EC6872" w:rsidRDefault="002C038D" w:rsidP="00B65F48">
            <w:pPr>
              <w:keepNext/>
              <w:keepLines/>
              <w:ind w:right="-11"/>
              <w:rPr>
                <w:sz w:val="20"/>
                <w:szCs w:val="20"/>
              </w:rPr>
            </w:pPr>
            <w:r w:rsidRPr="00EC6872">
              <w:rPr>
                <w:sz w:val="20"/>
                <w:szCs w:val="20"/>
              </w:rPr>
              <w:t xml:space="preserve">High </w:t>
            </w:r>
          </w:p>
          <w:p w:rsidR="002C038D" w:rsidRPr="00EC6872" w:rsidRDefault="002C038D" w:rsidP="00B65F48">
            <w:pPr>
              <w:keepNext/>
              <w:keepLines/>
              <w:ind w:right="-11"/>
              <w:rPr>
                <w:sz w:val="20"/>
                <w:szCs w:val="20"/>
              </w:rPr>
            </w:pPr>
            <w:r w:rsidRPr="00EC6872">
              <w:rPr>
                <w:sz w:val="20"/>
                <w:szCs w:val="20"/>
              </w:rPr>
              <w:t>(125% BC)</w:t>
            </w:r>
          </w:p>
        </w:tc>
        <w:tc>
          <w:tcPr>
            <w:tcW w:w="749" w:type="pct"/>
          </w:tcPr>
          <w:p w:rsidR="002C038D" w:rsidRDefault="002C038D" w:rsidP="00B65F48">
            <w:pPr>
              <w:keepNext/>
              <w:keepLines/>
              <w:ind w:right="-11"/>
              <w:rPr>
                <w:sz w:val="20"/>
                <w:szCs w:val="20"/>
              </w:rPr>
            </w:pPr>
            <w:r>
              <w:rPr>
                <w:sz w:val="20"/>
                <w:szCs w:val="20"/>
              </w:rPr>
              <w:t>High</w:t>
            </w:r>
          </w:p>
          <w:p w:rsidR="002C038D" w:rsidRPr="00EC6872" w:rsidRDefault="002C038D" w:rsidP="00B65F48">
            <w:pPr>
              <w:keepNext/>
              <w:keepLines/>
              <w:ind w:right="-11"/>
              <w:rPr>
                <w:sz w:val="20"/>
                <w:szCs w:val="20"/>
              </w:rPr>
            </w:pPr>
            <w:r>
              <w:rPr>
                <w:sz w:val="20"/>
                <w:szCs w:val="20"/>
              </w:rPr>
              <w:t>(0.44-0.81)</w:t>
            </w:r>
          </w:p>
        </w:tc>
        <w:tc>
          <w:tcPr>
            <w:tcW w:w="751" w:type="pct"/>
          </w:tcPr>
          <w:p w:rsidR="002C038D" w:rsidRDefault="002C038D" w:rsidP="00B65F48">
            <w:pPr>
              <w:keepNext/>
              <w:keepLines/>
              <w:ind w:right="-11"/>
              <w:rPr>
                <w:sz w:val="20"/>
                <w:szCs w:val="20"/>
              </w:rPr>
            </w:pPr>
            <w:r w:rsidRPr="00EC6872">
              <w:rPr>
                <w:sz w:val="20"/>
                <w:szCs w:val="20"/>
              </w:rPr>
              <w:t>Declining</w:t>
            </w:r>
          </w:p>
          <w:p w:rsidR="002C038D" w:rsidRPr="00EC6872" w:rsidRDefault="002C038D" w:rsidP="00B65F48">
            <w:pPr>
              <w:keepNext/>
              <w:keepLines/>
              <w:ind w:right="-11"/>
              <w:rPr>
                <w:sz w:val="20"/>
                <w:szCs w:val="20"/>
              </w:rPr>
            </w:pPr>
            <w:r>
              <w:rPr>
                <w:sz w:val="20"/>
                <w:szCs w:val="20"/>
              </w:rPr>
              <w:t>(-0.5% y-1)</w:t>
            </w:r>
          </w:p>
        </w:tc>
        <w:tc>
          <w:tcPr>
            <w:tcW w:w="834" w:type="pct"/>
          </w:tcPr>
          <w:p w:rsidR="002C038D" w:rsidRDefault="002C038D" w:rsidP="00B65F48">
            <w:pPr>
              <w:keepNext/>
              <w:keepLines/>
              <w:ind w:right="-11"/>
              <w:rPr>
                <w:sz w:val="20"/>
                <w:szCs w:val="20"/>
              </w:rPr>
            </w:pPr>
            <w:r>
              <w:rPr>
                <w:sz w:val="20"/>
                <w:szCs w:val="20"/>
              </w:rPr>
              <w:t xml:space="preserve">Overage </w:t>
            </w:r>
          </w:p>
          <w:p w:rsidR="002C038D" w:rsidRPr="00EC6872" w:rsidRDefault="002C038D" w:rsidP="00B65F48">
            <w:pPr>
              <w:keepNext/>
              <w:keepLines/>
              <w:ind w:right="-11"/>
              <w:rPr>
                <w:sz w:val="20"/>
                <w:szCs w:val="20"/>
              </w:rPr>
            </w:pPr>
            <w:r>
              <w:rPr>
                <w:sz w:val="20"/>
                <w:szCs w:val="20"/>
              </w:rPr>
              <w:t>(120% quota)</w:t>
            </w:r>
          </w:p>
        </w:tc>
        <w:tc>
          <w:tcPr>
            <w:tcW w:w="500" w:type="pct"/>
          </w:tcPr>
          <w:p w:rsidR="002C038D" w:rsidRPr="00EC6872" w:rsidRDefault="002C038D" w:rsidP="00B65F48">
            <w:pPr>
              <w:keepNext/>
              <w:keepLines/>
              <w:ind w:right="-11"/>
              <w:rPr>
                <w:sz w:val="20"/>
                <w:szCs w:val="20"/>
              </w:rPr>
            </w:pPr>
            <w:r>
              <w:rPr>
                <w:sz w:val="20"/>
                <w:szCs w:val="20"/>
              </w:rPr>
              <w:t>Bad</w:t>
            </w:r>
          </w:p>
        </w:tc>
        <w:tc>
          <w:tcPr>
            <w:tcW w:w="500" w:type="pct"/>
          </w:tcPr>
          <w:p w:rsidR="002C038D" w:rsidRDefault="002C038D" w:rsidP="00B65F48">
            <w:pPr>
              <w:keepNext/>
              <w:keepLines/>
              <w:ind w:right="-11"/>
              <w:rPr>
                <w:sz w:val="20"/>
                <w:szCs w:val="20"/>
              </w:rPr>
            </w:pPr>
            <w:r>
              <w:rPr>
                <w:sz w:val="20"/>
                <w:szCs w:val="20"/>
              </w:rPr>
              <w:t>High</w:t>
            </w:r>
          </w:p>
          <w:p w:rsidR="002C038D" w:rsidRDefault="002C038D" w:rsidP="00B65F48">
            <w:pPr>
              <w:keepNext/>
              <w:keepLines/>
              <w:ind w:right="-11"/>
              <w:rPr>
                <w:sz w:val="20"/>
                <w:szCs w:val="20"/>
              </w:rPr>
            </w:pPr>
            <w:r>
              <w:rPr>
                <w:sz w:val="20"/>
                <w:szCs w:val="20"/>
              </w:rPr>
              <w:t>(5%-40%)</w:t>
            </w:r>
          </w:p>
        </w:tc>
      </w:tr>
      <w:tr w:rsidR="002C038D" w:rsidRPr="00EC6872" w:rsidTr="009F5B34">
        <w:trPr>
          <w:jc w:val="center"/>
        </w:trPr>
        <w:tc>
          <w:tcPr>
            <w:tcW w:w="1000" w:type="pct"/>
            <w:tcBorders>
              <w:bottom w:val="single" w:sz="12" w:space="0" w:color="auto"/>
            </w:tcBorders>
          </w:tcPr>
          <w:p w:rsidR="002C038D" w:rsidRPr="00EC6872" w:rsidRDefault="002C038D" w:rsidP="00B65F48">
            <w:pPr>
              <w:keepNext/>
              <w:keepLines/>
              <w:ind w:right="-11"/>
              <w:rPr>
                <w:sz w:val="20"/>
                <w:szCs w:val="20"/>
              </w:rPr>
            </w:pPr>
            <w:r w:rsidRPr="00EC6872">
              <w:rPr>
                <w:sz w:val="20"/>
                <w:szCs w:val="20"/>
              </w:rPr>
              <w:t>SH3 (Meta-</w:t>
            </w:r>
          </w:p>
          <w:p w:rsidR="002C038D" w:rsidRPr="00EC6872" w:rsidRDefault="002C038D" w:rsidP="00B65F48">
            <w:pPr>
              <w:keepNext/>
              <w:keepLines/>
              <w:ind w:right="-11"/>
              <w:rPr>
                <w:sz w:val="20"/>
                <w:szCs w:val="20"/>
              </w:rPr>
            </w:pPr>
            <w:r w:rsidRPr="00EC6872">
              <w:rPr>
                <w:sz w:val="20"/>
                <w:szCs w:val="20"/>
              </w:rPr>
              <w:t>population)</w:t>
            </w:r>
          </w:p>
        </w:tc>
        <w:tc>
          <w:tcPr>
            <w:tcW w:w="666" w:type="pct"/>
            <w:tcBorders>
              <w:bottom w:val="single" w:sz="12" w:space="0" w:color="auto"/>
            </w:tcBorders>
          </w:tcPr>
          <w:p w:rsidR="002C038D" w:rsidRPr="00EC6872" w:rsidRDefault="002C038D" w:rsidP="00B65F48">
            <w:pPr>
              <w:keepNext/>
              <w:keepLines/>
              <w:ind w:right="-11"/>
              <w:rPr>
                <w:sz w:val="20"/>
                <w:szCs w:val="20"/>
              </w:rPr>
            </w:pPr>
          </w:p>
        </w:tc>
        <w:tc>
          <w:tcPr>
            <w:tcW w:w="749" w:type="pct"/>
            <w:tcBorders>
              <w:bottom w:val="single" w:sz="12" w:space="0" w:color="auto"/>
            </w:tcBorders>
          </w:tcPr>
          <w:p w:rsidR="002C038D" w:rsidRPr="00EC6872" w:rsidRDefault="002C038D" w:rsidP="00B65F48">
            <w:pPr>
              <w:keepNext/>
              <w:keepLines/>
              <w:ind w:right="-11"/>
              <w:rPr>
                <w:sz w:val="20"/>
                <w:szCs w:val="20"/>
              </w:rPr>
            </w:pPr>
          </w:p>
        </w:tc>
        <w:tc>
          <w:tcPr>
            <w:tcW w:w="751" w:type="pct"/>
            <w:tcBorders>
              <w:bottom w:val="single" w:sz="12" w:space="0" w:color="auto"/>
            </w:tcBorders>
          </w:tcPr>
          <w:p w:rsidR="002C038D" w:rsidRPr="00EC6872" w:rsidRDefault="002C038D" w:rsidP="00B65F48">
            <w:pPr>
              <w:keepNext/>
              <w:keepLines/>
              <w:ind w:right="-11"/>
              <w:rPr>
                <w:sz w:val="20"/>
                <w:szCs w:val="20"/>
              </w:rPr>
            </w:pPr>
          </w:p>
        </w:tc>
        <w:tc>
          <w:tcPr>
            <w:tcW w:w="834" w:type="pct"/>
            <w:tcBorders>
              <w:bottom w:val="single" w:sz="12" w:space="0" w:color="auto"/>
            </w:tcBorders>
          </w:tcPr>
          <w:p w:rsidR="002C038D" w:rsidRPr="00EC6872" w:rsidRDefault="002C038D" w:rsidP="00B65F48">
            <w:pPr>
              <w:keepNext/>
              <w:keepLines/>
              <w:ind w:right="-11"/>
              <w:rPr>
                <w:sz w:val="20"/>
                <w:szCs w:val="20"/>
              </w:rPr>
            </w:pPr>
          </w:p>
        </w:tc>
        <w:tc>
          <w:tcPr>
            <w:tcW w:w="500" w:type="pct"/>
            <w:tcBorders>
              <w:bottom w:val="single" w:sz="12" w:space="0" w:color="auto"/>
            </w:tcBorders>
          </w:tcPr>
          <w:p w:rsidR="002C038D" w:rsidRPr="00EC6872" w:rsidRDefault="002C038D" w:rsidP="00B65F48">
            <w:pPr>
              <w:keepNext/>
              <w:keepLines/>
              <w:ind w:right="-11"/>
              <w:rPr>
                <w:sz w:val="20"/>
                <w:szCs w:val="20"/>
              </w:rPr>
            </w:pPr>
          </w:p>
        </w:tc>
        <w:tc>
          <w:tcPr>
            <w:tcW w:w="500" w:type="pct"/>
            <w:tcBorders>
              <w:bottom w:val="single" w:sz="12" w:space="0" w:color="auto"/>
            </w:tcBorders>
          </w:tcPr>
          <w:p w:rsidR="002C038D" w:rsidRPr="00EC6872" w:rsidRDefault="002C038D" w:rsidP="00B65F48">
            <w:pPr>
              <w:keepNext/>
              <w:keepLines/>
              <w:ind w:right="-11"/>
              <w:rPr>
                <w:sz w:val="20"/>
                <w:szCs w:val="20"/>
              </w:rPr>
            </w:pPr>
          </w:p>
        </w:tc>
      </w:tr>
    </w:tbl>
    <w:p w:rsidR="002C038D" w:rsidRPr="009B5F9B" w:rsidRDefault="002C038D" w:rsidP="002C038D">
      <w:pPr>
        <w:ind w:right="-11"/>
      </w:pPr>
    </w:p>
    <w:p w:rsidR="002C038D" w:rsidRDefault="002C038D" w:rsidP="00DD6508">
      <w:pPr>
        <w:ind w:right="-11"/>
      </w:pPr>
    </w:p>
    <w:p w:rsidR="002C038D" w:rsidRDefault="002C038D" w:rsidP="002C038D">
      <w:pPr>
        <w:pStyle w:val="Heading2"/>
      </w:pPr>
      <w:bookmarkStart w:id="15" w:name="_Toc404932343"/>
      <w:r>
        <w:t>Ecological/biological factors</w:t>
      </w:r>
      <w:bookmarkEnd w:id="15"/>
    </w:p>
    <w:p w:rsidR="002C038D" w:rsidRDefault="002C038D" w:rsidP="00DD6508">
      <w:pPr>
        <w:ind w:right="-11"/>
      </w:pPr>
    </w:p>
    <w:p w:rsidR="00D660C6" w:rsidRDefault="00B057D5" w:rsidP="00DD6508">
      <w:pPr>
        <w:ind w:right="-11"/>
      </w:pPr>
      <w:r>
        <w:t>We identify three</w:t>
      </w:r>
      <w:r w:rsidR="00D660C6">
        <w:t xml:space="preserve"> levels of the factor</w:t>
      </w:r>
      <w:r>
        <w:t xml:space="preserve"> stock structure that provide alternative</w:t>
      </w:r>
      <w:r w:rsidR="00D660C6">
        <w:t xml:space="preserve"> sub-population</w:t>
      </w:r>
      <w:r>
        <w:t xml:space="preserve"> </w:t>
      </w:r>
      <w:r w:rsidR="00D660C6">
        <w:t>hypotheses</w:t>
      </w:r>
      <w:r>
        <w:t xml:space="preserve"> for the Eastern Atlantic stock (</w:t>
      </w:r>
      <w:r w:rsidR="00D660C6">
        <w:t>Arrizabalaga et al. 2014, Figures 3-5), two levels of the natural mortality rate factor that are 4/5 and 5/4 the base case stock assessment natural mortality rate at age (SCRS 2012), two levels of recruitment compensation (population growth) that specify different ranges for steepness of the Beverton-Holt stock</w:t>
      </w:r>
      <w:r w:rsidR="009F5B34">
        <w:t>-r</w:t>
      </w:r>
      <w:r w:rsidR="00D660C6">
        <w:t>ecruitment curve</w:t>
      </w:r>
      <w:r w:rsidR="00F67B2A">
        <w:t xml:space="preserve"> (based on the </w:t>
      </w:r>
      <w:r w:rsidR="009F5B34">
        <w:t xml:space="preserve">inferred </w:t>
      </w:r>
      <w:r w:rsidR="00F67B2A">
        <w:t>S-R curves of recent assessments, SCRS 2012)</w:t>
      </w:r>
      <w:r w:rsidR="00D660C6">
        <w:t xml:space="preserve"> and two levels of temporal trajectory in recruitment that include either a flat trend or a declining trend</w:t>
      </w:r>
      <w:r w:rsidR="00F67B2A">
        <w:t xml:space="preserve"> (1/2 % y</w:t>
      </w:r>
      <w:r w:rsidR="00F67B2A" w:rsidRPr="00F67B2A">
        <w:rPr>
          <w:vertAlign w:val="superscript"/>
        </w:rPr>
        <w:t>-1</w:t>
      </w:r>
      <w:r w:rsidR="00F67B2A">
        <w:t>)</w:t>
      </w:r>
      <w:r w:rsidR="00D660C6">
        <w:t xml:space="preserve">. </w:t>
      </w:r>
    </w:p>
    <w:p w:rsidR="003A35B5" w:rsidRDefault="003A35B5" w:rsidP="00DD6508">
      <w:pPr>
        <w:ind w:right="-11"/>
      </w:pPr>
    </w:p>
    <w:p w:rsidR="003A35B5" w:rsidRPr="00AC1A67" w:rsidRDefault="003A35B5" w:rsidP="00DD6508">
      <w:pPr>
        <w:ind w:right="-11"/>
      </w:pPr>
      <w:r>
        <w:t>A core finding of previous MSE research (e.g. Carruthers et al. 2014a) is that starting level of stock depletion can have a large impact on the relative performance of MPs. Therefore two levels of stock depletion are also considered that represent the upper and lower ranges estimated from recent stock assessments (SCRS 2012).</w:t>
      </w:r>
    </w:p>
    <w:p w:rsidR="003A35B5" w:rsidRDefault="003A35B5" w:rsidP="00DD6508">
      <w:pPr>
        <w:ind w:right="-11"/>
      </w:pPr>
    </w:p>
    <w:p w:rsidR="001E59C4" w:rsidRDefault="001E59C4" w:rsidP="00DD6508">
      <w:pPr>
        <w:ind w:right="-11"/>
      </w:pPr>
    </w:p>
    <w:p w:rsidR="003A35B5" w:rsidRDefault="003A35B5" w:rsidP="00DD6508">
      <w:pPr>
        <w:ind w:right="-11"/>
      </w:pPr>
    </w:p>
    <w:p w:rsidR="00AC1A67" w:rsidRDefault="00AC1A67" w:rsidP="00DD6508">
      <w:pPr>
        <w:ind w:right="-11"/>
      </w:pPr>
      <w:r>
        <w:rPr>
          <w:noProof/>
          <w:lang w:eastAsia="en-CA"/>
        </w:rPr>
        <w:drawing>
          <wp:anchor distT="0" distB="0" distL="114300" distR="114300" simplePos="0" relativeHeight="251661312" behindDoc="0" locked="0" layoutInCell="1" allowOverlap="1" wp14:anchorId="5D035FB9" wp14:editId="657C34B1">
            <wp:simplePos x="0" y="0"/>
            <wp:positionH relativeFrom="column">
              <wp:posOffset>2447925</wp:posOffset>
            </wp:positionH>
            <wp:positionV relativeFrom="paragraph">
              <wp:posOffset>88266</wp:posOffset>
            </wp:positionV>
            <wp:extent cx="4070860" cy="3543300"/>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1 stock hy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72255" cy="3544514"/>
                    </a:xfrm>
                    <a:prstGeom prst="rect">
                      <a:avLst/>
                    </a:prstGeom>
                  </pic:spPr>
                </pic:pic>
              </a:graphicData>
            </a:graphic>
            <wp14:sizeRelH relativeFrom="page">
              <wp14:pctWidth>0</wp14:pctWidth>
            </wp14:sizeRelH>
            <wp14:sizeRelV relativeFrom="page">
              <wp14:pctHeight>0</wp14:pctHeight>
            </wp14:sizeRelV>
          </wp:anchor>
        </w:drawing>
      </w:r>
    </w:p>
    <w:p w:rsidR="00C867D2" w:rsidRDefault="00C867D2" w:rsidP="00DD6508">
      <w:pPr>
        <w:ind w:left="284" w:right="6508"/>
      </w:pPr>
      <w:r w:rsidRPr="00BD38E4">
        <w:rPr>
          <w:b/>
        </w:rPr>
        <w:t xml:space="preserve">Figure </w:t>
      </w:r>
      <w:r w:rsidR="00D660C6">
        <w:rPr>
          <w:b/>
        </w:rPr>
        <w:t>3</w:t>
      </w:r>
      <w:r>
        <w:t xml:space="preserve">. </w:t>
      </w:r>
      <w:r w:rsidR="00BD38E4">
        <w:t xml:space="preserve"> </w:t>
      </w:r>
      <w:r>
        <w:t>The two population model with no sub-populations (</w:t>
      </w:r>
      <w:r w:rsidR="00F824F8">
        <w:t xml:space="preserve">Arrizabalaga et al. 2014, </w:t>
      </w:r>
      <w:r w:rsidR="00BD38E4">
        <w:t>SH</w:t>
      </w:r>
      <w:r>
        <w:t>1)</w:t>
      </w:r>
    </w:p>
    <w:p w:rsidR="00BD38E4" w:rsidRDefault="00BD38E4" w:rsidP="00DD6508">
      <w:pPr>
        <w:ind w:left="284" w:right="6508"/>
      </w:pPr>
    </w:p>
    <w:p w:rsidR="00BD38E4" w:rsidRDefault="00BD38E4" w:rsidP="00DD6508">
      <w:pPr>
        <w:ind w:right="-11"/>
      </w:pPr>
    </w:p>
    <w:p w:rsidR="00BD38E4" w:rsidRDefault="00BD38E4" w:rsidP="00DD6508">
      <w:pPr>
        <w:ind w:right="-11"/>
      </w:pPr>
    </w:p>
    <w:p w:rsidR="00BD38E4" w:rsidRDefault="00BD38E4" w:rsidP="00DD6508">
      <w:pPr>
        <w:ind w:right="-11"/>
      </w:pPr>
      <w:r w:rsidRPr="00C867D2">
        <w:rPr>
          <w:noProof/>
          <w:lang w:eastAsia="en-CA"/>
        </w:rPr>
        <w:drawing>
          <wp:anchor distT="0" distB="0" distL="114300" distR="114300" simplePos="0" relativeHeight="251660288" behindDoc="0" locked="0" layoutInCell="1" allowOverlap="1" wp14:anchorId="53ABBD7E" wp14:editId="7E916549">
            <wp:simplePos x="0" y="0"/>
            <wp:positionH relativeFrom="column">
              <wp:posOffset>0</wp:posOffset>
            </wp:positionH>
            <wp:positionV relativeFrom="paragraph">
              <wp:posOffset>156845</wp:posOffset>
            </wp:positionV>
            <wp:extent cx="2445385" cy="1786255"/>
            <wp:effectExtent l="0" t="0" r="0" b="4445"/>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738" b="2443"/>
                    <a:stretch/>
                  </pic:blipFill>
                  <pic:spPr bwMode="auto">
                    <a:xfrm>
                      <a:off x="0" y="0"/>
                      <a:ext cx="2445385" cy="1786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100DCA" w:rsidRDefault="00100DCA" w:rsidP="00DD6508">
      <w:pPr>
        <w:ind w:right="-11"/>
      </w:pPr>
    </w:p>
    <w:p w:rsidR="00AC1A67" w:rsidRDefault="00AC1A67" w:rsidP="00DD6508">
      <w:pPr>
        <w:ind w:right="-11"/>
      </w:pPr>
    </w:p>
    <w:p w:rsidR="00AC1A67" w:rsidRDefault="00AC1A67" w:rsidP="00DD6508">
      <w:pPr>
        <w:ind w:right="-11"/>
      </w:pPr>
    </w:p>
    <w:p w:rsidR="00AC1A67" w:rsidRDefault="00AC1A67" w:rsidP="00DD6508">
      <w:pPr>
        <w:ind w:right="-11"/>
      </w:pPr>
    </w:p>
    <w:p w:rsidR="00AC1A67" w:rsidRDefault="00AC1A67" w:rsidP="00DD6508">
      <w:pPr>
        <w:ind w:right="-11"/>
      </w:pPr>
    </w:p>
    <w:p w:rsidR="00C27710" w:rsidRDefault="00C27710" w:rsidP="00DD6508">
      <w:pPr>
        <w:ind w:right="-11"/>
      </w:pPr>
    </w:p>
    <w:p w:rsidR="00C867D2" w:rsidRDefault="00AC1A67" w:rsidP="00DD6508">
      <w:pPr>
        <w:ind w:right="-11"/>
      </w:pPr>
      <w:r>
        <w:rPr>
          <w:noProof/>
          <w:lang w:eastAsia="en-CA"/>
        </w:rPr>
        <w:drawing>
          <wp:anchor distT="0" distB="0" distL="114300" distR="114300" simplePos="0" relativeHeight="251663360" behindDoc="0" locked="0" layoutInCell="1" allowOverlap="1" wp14:anchorId="2E2145AA" wp14:editId="4D7A5AC8">
            <wp:simplePos x="0" y="0"/>
            <wp:positionH relativeFrom="column">
              <wp:posOffset>2438400</wp:posOffset>
            </wp:positionH>
            <wp:positionV relativeFrom="paragraph">
              <wp:posOffset>55880</wp:posOffset>
            </wp:positionV>
            <wp:extent cx="4080983" cy="35242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2 stock hy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0983" cy="3524250"/>
                    </a:xfrm>
                    <a:prstGeom prst="rect">
                      <a:avLst/>
                    </a:prstGeom>
                  </pic:spPr>
                </pic:pic>
              </a:graphicData>
            </a:graphic>
            <wp14:sizeRelH relativeFrom="page">
              <wp14:pctWidth>0</wp14:pctWidth>
            </wp14:sizeRelH>
            <wp14:sizeRelV relativeFrom="page">
              <wp14:pctHeight>0</wp14:pctHeight>
            </wp14:sizeRelV>
          </wp:anchor>
        </w:drawing>
      </w:r>
    </w:p>
    <w:p w:rsidR="00BD38E4" w:rsidRPr="00BD38E4" w:rsidRDefault="00BD38E4" w:rsidP="00DD6508">
      <w:pPr>
        <w:tabs>
          <w:tab w:val="left" w:pos="3119"/>
          <w:tab w:val="left" w:pos="3828"/>
        </w:tabs>
        <w:ind w:left="284" w:right="6508"/>
      </w:pPr>
      <w:r w:rsidRPr="00BD38E4">
        <w:rPr>
          <w:b/>
        </w:rPr>
        <w:t xml:space="preserve">Figure </w:t>
      </w:r>
      <w:r w:rsidR="00D660C6">
        <w:rPr>
          <w:b/>
        </w:rPr>
        <w:t>4</w:t>
      </w:r>
      <w:r>
        <w:t>.  The two population model with contingents (</w:t>
      </w:r>
      <w:r w:rsidR="00F824F8">
        <w:t>Arrizabalaga et al. 2014,</w:t>
      </w:r>
      <w:r>
        <w:t xml:space="preserve"> SH2)</w:t>
      </w:r>
    </w:p>
    <w:p w:rsidR="00BD38E4" w:rsidRPr="00C867D2" w:rsidRDefault="00BD38E4" w:rsidP="00DD6508">
      <w:pPr>
        <w:tabs>
          <w:tab w:val="left" w:pos="3119"/>
        </w:tabs>
        <w:ind w:right="6508"/>
      </w:pPr>
    </w:p>
    <w:p w:rsidR="00BD38E4" w:rsidRDefault="00BD38E4" w:rsidP="00DD6508">
      <w:pPr>
        <w:ind w:right="6508"/>
      </w:pPr>
    </w:p>
    <w:p w:rsidR="00BD38E4" w:rsidRDefault="00BD38E4" w:rsidP="00DD6508">
      <w:pPr>
        <w:ind w:right="-11"/>
      </w:pPr>
      <w:r>
        <w:rPr>
          <w:noProof/>
          <w:lang w:eastAsia="en-CA"/>
        </w:rPr>
        <w:drawing>
          <wp:anchor distT="0" distB="0" distL="114300" distR="114300" simplePos="0" relativeHeight="251662336" behindDoc="0" locked="0" layoutInCell="1" allowOverlap="1" wp14:anchorId="4CB78C5D" wp14:editId="38909A16">
            <wp:simplePos x="0" y="0"/>
            <wp:positionH relativeFrom="column">
              <wp:posOffset>0</wp:posOffset>
            </wp:positionH>
            <wp:positionV relativeFrom="paragraph">
              <wp:posOffset>151749</wp:posOffset>
            </wp:positionV>
            <wp:extent cx="2530549" cy="1956391"/>
            <wp:effectExtent l="0" t="0" r="3175" b="0"/>
            <wp:wrapNone/>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6554" r="-704" b="-6554"/>
                    <a:stretch/>
                  </pic:blipFill>
                  <pic:spPr bwMode="auto">
                    <a:xfrm>
                      <a:off x="0" y="0"/>
                      <a:ext cx="2529904" cy="19558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7056E8" w:rsidRDefault="007056E8" w:rsidP="00DD6508">
      <w:pPr>
        <w:ind w:right="-11"/>
      </w:pPr>
    </w:p>
    <w:p w:rsidR="00AC1A67" w:rsidRDefault="00AC1A67" w:rsidP="00DD6508">
      <w:pPr>
        <w:ind w:right="-11"/>
      </w:pPr>
    </w:p>
    <w:p w:rsidR="00AC1A67" w:rsidRDefault="00AC1A67" w:rsidP="00DD6508">
      <w:pPr>
        <w:ind w:right="-11"/>
      </w:pPr>
    </w:p>
    <w:p w:rsidR="00AC1A67" w:rsidRDefault="00AC1A67" w:rsidP="00DD6508">
      <w:pPr>
        <w:ind w:right="-11"/>
      </w:pPr>
    </w:p>
    <w:p w:rsidR="00AC1A67" w:rsidRDefault="00AC1A67" w:rsidP="00DD6508">
      <w:pPr>
        <w:ind w:right="-11"/>
      </w:pPr>
    </w:p>
    <w:p w:rsidR="00AC1A67" w:rsidRDefault="00AC1A67" w:rsidP="00DD6508">
      <w:pPr>
        <w:ind w:right="-11"/>
      </w:pPr>
    </w:p>
    <w:p w:rsidR="00C27710" w:rsidRDefault="00C27710" w:rsidP="00DD6508">
      <w:pPr>
        <w:ind w:right="-11"/>
      </w:pPr>
    </w:p>
    <w:p w:rsidR="00AC1A67" w:rsidRDefault="00AC1A67" w:rsidP="00DD6508">
      <w:pPr>
        <w:ind w:right="-11"/>
      </w:pPr>
    </w:p>
    <w:p w:rsidR="00AC1A67" w:rsidRDefault="00AC1A67" w:rsidP="00DD6508">
      <w:pPr>
        <w:ind w:right="-11"/>
      </w:pPr>
    </w:p>
    <w:p w:rsidR="00BD38E4" w:rsidRDefault="003A35B5" w:rsidP="00DD6508">
      <w:pPr>
        <w:ind w:right="-11"/>
      </w:pPr>
      <w:r>
        <w:rPr>
          <w:noProof/>
          <w:lang w:eastAsia="en-CA"/>
        </w:rPr>
        <w:drawing>
          <wp:anchor distT="0" distB="0" distL="114300" distR="114300" simplePos="0" relativeHeight="251664384" behindDoc="0" locked="0" layoutInCell="1" allowOverlap="1" wp14:anchorId="24514E54" wp14:editId="5E36B006">
            <wp:simplePos x="0" y="0"/>
            <wp:positionH relativeFrom="column">
              <wp:posOffset>3444108</wp:posOffset>
            </wp:positionH>
            <wp:positionV relativeFrom="paragraph">
              <wp:posOffset>41493</wp:posOffset>
            </wp:positionV>
            <wp:extent cx="2867025" cy="1638300"/>
            <wp:effectExtent l="0" t="0" r="9525"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000" b="5759"/>
                    <a:stretch/>
                  </pic:blipFill>
                  <pic:spPr bwMode="auto">
                    <a:xfrm>
                      <a:off x="0" y="0"/>
                      <a:ext cx="28670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38E4" w:rsidRDefault="00BD38E4" w:rsidP="00DD6508">
      <w:pPr>
        <w:ind w:left="567" w:right="5658"/>
      </w:pPr>
      <w:r w:rsidRPr="00BD38E4">
        <w:rPr>
          <w:b/>
        </w:rPr>
        <w:t xml:space="preserve">Figure </w:t>
      </w:r>
      <w:r w:rsidR="00D660C6">
        <w:rPr>
          <w:b/>
        </w:rPr>
        <w:t>5</w:t>
      </w:r>
      <w:r w:rsidRPr="00BD38E4">
        <w:t xml:space="preserve">. </w:t>
      </w:r>
      <w:r>
        <w:t xml:space="preserve"> The metapopulation model (</w:t>
      </w:r>
      <w:r w:rsidR="00F824F8">
        <w:t>Arrizabalaga et al. 2014,</w:t>
      </w:r>
      <w:r>
        <w:t xml:space="preserve"> SH3). A model with three separate Mediterranean sub-populations. </w:t>
      </w:r>
    </w:p>
    <w:p w:rsidR="00BD38E4" w:rsidRDefault="00BD38E4" w:rsidP="00DD6508">
      <w:pPr>
        <w:ind w:left="567" w:right="-11"/>
      </w:pPr>
    </w:p>
    <w:p w:rsidR="00AC1A67" w:rsidRDefault="00AC1A67" w:rsidP="00DD6508">
      <w:pPr>
        <w:ind w:left="567" w:right="-11"/>
      </w:pPr>
    </w:p>
    <w:p w:rsidR="00AC1A67" w:rsidRDefault="00AC1A67" w:rsidP="00DD6508">
      <w:pPr>
        <w:ind w:right="-11"/>
      </w:pPr>
    </w:p>
    <w:p w:rsidR="00AC1A67" w:rsidRDefault="00AC1A67" w:rsidP="00DD6508">
      <w:pPr>
        <w:ind w:right="-11"/>
      </w:pPr>
    </w:p>
    <w:p w:rsidR="00AC1A67" w:rsidRDefault="00AC1A67" w:rsidP="00DD6508">
      <w:pPr>
        <w:ind w:right="-11"/>
      </w:pPr>
    </w:p>
    <w:p w:rsidR="00BD38E4" w:rsidRDefault="00EB0DA3" w:rsidP="00DD6508">
      <w:pPr>
        <w:ind w:right="-11"/>
      </w:pPr>
      <w:r>
        <w:rPr>
          <w:noProof/>
          <w:lang w:eastAsia="en-CA"/>
        </w:rPr>
        <w:drawing>
          <wp:anchor distT="0" distB="0" distL="114300" distR="114300" simplePos="0" relativeHeight="251666432" behindDoc="0" locked="0" layoutInCell="1" allowOverlap="1" wp14:anchorId="795D387F" wp14:editId="084D5780">
            <wp:simplePos x="0" y="0"/>
            <wp:positionH relativeFrom="column">
              <wp:posOffset>3276600</wp:posOffset>
            </wp:positionH>
            <wp:positionV relativeFrom="paragraph">
              <wp:posOffset>39370</wp:posOffset>
            </wp:positionV>
            <wp:extent cx="3276600" cy="29241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3 stock hyp-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6600" cy="2924175"/>
                    </a:xfrm>
                    <a:prstGeom prst="rect">
                      <a:avLst/>
                    </a:prstGeom>
                  </pic:spPr>
                </pic:pic>
              </a:graphicData>
            </a:graphic>
            <wp14:sizeRelH relativeFrom="page">
              <wp14:pctWidth>0</wp14:pctWidth>
            </wp14:sizeRelH>
            <wp14:sizeRelV relativeFrom="page">
              <wp14:pctHeight>0</wp14:pctHeight>
            </wp14:sizeRelV>
          </wp:anchor>
        </w:drawing>
      </w:r>
      <w:r w:rsidR="00BD38E4">
        <w:rPr>
          <w:noProof/>
          <w:lang w:eastAsia="en-CA"/>
        </w:rPr>
        <w:drawing>
          <wp:anchor distT="0" distB="0" distL="114300" distR="114300" simplePos="0" relativeHeight="251665408" behindDoc="0" locked="0" layoutInCell="1" allowOverlap="1" wp14:anchorId="1A228A9E" wp14:editId="3A2C7CF5">
            <wp:simplePos x="0" y="0"/>
            <wp:positionH relativeFrom="column">
              <wp:posOffset>-38100</wp:posOffset>
            </wp:positionH>
            <wp:positionV relativeFrom="paragraph">
              <wp:posOffset>39370</wp:posOffset>
            </wp:positionV>
            <wp:extent cx="3314700" cy="292417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3 stock hy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14700" cy="2924175"/>
                    </a:xfrm>
                    <a:prstGeom prst="rect">
                      <a:avLst/>
                    </a:prstGeom>
                  </pic:spPr>
                </pic:pic>
              </a:graphicData>
            </a:graphic>
            <wp14:sizeRelH relativeFrom="page">
              <wp14:pctWidth>0</wp14:pctWidth>
            </wp14:sizeRelH>
            <wp14:sizeRelV relativeFrom="page">
              <wp14:pctHeight>0</wp14:pctHeight>
            </wp14:sizeRelV>
          </wp:anchor>
        </w:drawing>
      </w: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BD38E4" w:rsidRDefault="00BD38E4" w:rsidP="00DD6508">
      <w:pPr>
        <w:ind w:right="-11"/>
      </w:pPr>
    </w:p>
    <w:p w:rsidR="00C45C44" w:rsidRDefault="00C45C44" w:rsidP="00C45C44"/>
    <w:p w:rsidR="00343378" w:rsidRDefault="002C038D" w:rsidP="002C038D">
      <w:pPr>
        <w:pStyle w:val="Heading2"/>
      </w:pPr>
      <w:bookmarkStart w:id="16" w:name="_Toc404932344"/>
      <w:r>
        <w:t>Implementation and observation models</w:t>
      </w:r>
      <w:bookmarkEnd w:id="16"/>
    </w:p>
    <w:p w:rsidR="002C038D" w:rsidRDefault="002C038D" w:rsidP="00343378">
      <w:pPr>
        <w:ind w:right="-11"/>
      </w:pPr>
    </w:p>
    <w:p w:rsidR="00B65F48" w:rsidRDefault="002C038D" w:rsidP="00B65F48">
      <w:pPr>
        <w:ind w:right="-11"/>
      </w:pPr>
      <w:r>
        <w:t xml:space="preserve">The preliminary MSE </w:t>
      </w:r>
      <w:r w:rsidR="001E59C4">
        <w:t>includes</w:t>
      </w:r>
      <w:r w:rsidRPr="002C038D">
        <w:t xml:space="preserve"> </w:t>
      </w:r>
      <w:r>
        <w:t xml:space="preserve">two levels of </w:t>
      </w:r>
      <w:r w:rsidRPr="002C038D">
        <w:t>implementation bias (ac</w:t>
      </w:r>
      <w:r>
        <w:t xml:space="preserve">curate and 20% quota overages) to evaluate the relative importance of potential overages. </w:t>
      </w:r>
    </w:p>
    <w:p w:rsidR="00B65F48" w:rsidRDefault="00B65F48" w:rsidP="00B65F48">
      <w:pPr>
        <w:ind w:right="-11"/>
      </w:pPr>
    </w:p>
    <w:p w:rsidR="00B65F48" w:rsidRDefault="00B65F48" w:rsidP="00343378">
      <w:pPr>
        <w:ind w:right="-11"/>
      </w:pPr>
      <w:r>
        <w:t xml:space="preserve">Management procedures can make use of a wide range of fishery data that are likely to be subject to observation error and potential biases. For example extended survivorship analysis </w:t>
      </w:r>
      <w:r w:rsidRPr="00343378">
        <w:t xml:space="preserve">(XSA, </w:t>
      </w:r>
      <w:r>
        <w:t xml:space="preserve">Shepherd 1992) </w:t>
      </w:r>
      <w:r w:rsidR="003A35B5">
        <w:t>requires input values for</w:t>
      </w:r>
      <w:r>
        <w:t xml:space="preserve"> natural mortality rate, catch-at-age data and a relative abundance index, </w:t>
      </w:r>
      <w:r w:rsidR="003A35B5">
        <w:t>whereas</w:t>
      </w:r>
      <w:r>
        <w:t xml:space="preserve"> slope MPs (e.g.  ‘</w:t>
      </w:r>
      <w:r w:rsidRPr="00343378">
        <w:t xml:space="preserve">Islope1’, Geromont and Butterworth 2014b) </w:t>
      </w:r>
      <w:r w:rsidR="001E59C4">
        <w:t>makes use of</w:t>
      </w:r>
      <w:r w:rsidRPr="00343378">
        <w:t xml:space="preserve"> just</w:t>
      </w:r>
      <w:r>
        <w:t xml:space="preserve"> recent</w:t>
      </w:r>
      <w:r w:rsidRPr="00343378">
        <w:t xml:space="preserve"> </w:t>
      </w:r>
      <w:r>
        <w:t>CPUE and aggregated annual catch</w:t>
      </w:r>
      <w:r w:rsidRPr="00343378">
        <w:t xml:space="preserve"> data. It follows that the quality of these data will affect th</w:t>
      </w:r>
      <w:r>
        <w:t>e relative performance of</w:t>
      </w:r>
      <w:r w:rsidR="001E59C4">
        <w:t xml:space="preserve"> the respective</w:t>
      </w:r>
      <w:r>
        <w:t xml:space="preserve"> MPs. It follows that it is important to recreate credible bias and imprecision in data. In this preliminary MSE we include two observation error mode</w:t>
      </w:r>
      <w:r w:rsidR="001E59C4">
        <w:t>ls that simulate relatively bad</w:t>
      </w:r>
      <w:r>
        <w:t xml:space="preserve"> and relatively good quality data (Table 5).</w:t>
      </w:r>
    </w:p>
    <w:p w:rsidR="00B65F48" w:rsidRDefault="00B65F48" w:rsidP="00343378">
      <w:pPr>
        <w:ind w:right="-11"/>
      </w:pPr>
    </w:p>
    <w:p w:rsidR="00343378" w:rsidRDefault="002C038D" w:rsidP="00343378">
      <w:pPr>
        <w:ind w:right="-11"/>
      </w:pPr>
      <w:r>
        <w:t>Data were simulated from observation models that could include both bias (e.g. observations of historical catches that are 10% over those actually taken) and imprecision (e.g. observation error</w:t>
      </w:r>
      <w:r w:rsidR="003A35B5">
        <w:t xml:space="preserve"> or ‘noise’</w:t>
      </w:r>
      <w:r>
        <w:t xml:space="preserve"> in annual estimates of catch)(Table 5). </w:t>
      </w:r>
    </w:p>
    <w:p w:rsidR="00711F7C" w:rsidRDefault="00711F7C" w:rsidP="00343378">
      <w:pPr>
        <w:ind w:right="-11"/>
      </w:pPr>
    </w:p>
    <w:p w:rsidR="00C27710" w:rsidRDefault="00C27710" w:rsidP="00343378">
      <w:pPr>
        <w:ind w:right="-11"/>
      </w:pPr>
    </w:p>
    <w:p w:rsidR="002C038D" w:rsidRDefault="002C038D" w:rsidP="009F5B34">
      <w:pPr>
        <w:keepNext/>
        <w:keepLines/>
        <w:spacing w:after="120"/>
        <w:ind w:left="1701" w:right="1689"/>
      </w:pPr>
      <w:r w:rsidRPr="00BB0748">
        <w:rPr>
          <w:b/>
        </w:rPr>
        <w:t>Table 5.</w:t>
      </w:r>
      <w:r>
        <w:t xml:space="preserve"> The two observation models used to generate two levels of </w:t>
      </w:r>
      <w:r w:rsidR="00F86098">
        <w:t xml:space="preserve">relative </w:t>
      </w:r>
      <w:r>
        <w:t>data quality ‘</w:t>
      </w:r>
      <w:r w:rsidR="00F86098">
        <w:t>g</w:t>
      </w:r>
      <w:r>
        <w:t>ood’ and ‘</w:t>
      </w:r>
      <w:r w:rsidR="00F86098">
        <w:t>b</w:t>
      </w:r>
      <w:r>
        <w:t xml:space="preserve">ad’. </w:t>
      </w:r>
    </w:p>
    <w:p w:rsidR="002C038D" w:rsidRDefault="00732C1D" w:rsidP="009F5B34">
      <w:pPr>
        <w:keepNext/>
        <w:keepLines/>
        <w:ind w:right="-11"/>
        <w:jc w:val="center"/>
      </w:pPr>
      <w:r w:rsidRPr="00732C1D">
        <w:rPr>
          <w:noProof/>
          <w:lang w:eastAsia="en-CA"/>
        </w:rPr>
        <w:drawing>
          <wp:inline distT="0" distB="0" distL="0" distR="0">
            <wp:extent cx="4382928" cy="239814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2834" cy="2398093"/>
                    </a:xfrm>
                    <a:prstGeom prst="rect">
                      <a:avLst/>
                    </a:prstGeom>
                    <a:noFill/>
                    <a:ln>
                      <a:noFill/>
                    </a:ln>
                  </pic:spPr>
                </pic:pic>
              </a:graphicData>
            </a:graphic>
          </wp:inline>
        </w:drawing>
      </w:r>
    </w:p>
    <w:p w:rsidR="00C27710" w:rsidRDefault="00C27710" w:rsidP="00C27710">
      <w:pPr>
        <w:ind w:right="-11"/>
      </w:pPr>
    </w:p>
    <w:p w:rsidR="00C27710" w:rsidRDefault="00C27710" w:rsidP="00C27710">
      <w:pPr>
        <w:ind w:right="-11"/>
      </w:pPr>
    </w:p>
    <w:p w:rsidR="00343378" w:rsidRDefault="00343378" w:rsidP="00C27710">
      <w:pPr>
        <w:pStyle w:val="Heading2"/>
        <w:keepNext w:val="0"/>
        <w:keepLines w:val="0"/>
      </w:pPr>
      <w:bookmarkStart w:id="17" w:name="_Toc404932345"/>
      <w:r>
        <w:t>Management procedures</w:t>
      </w:r>
      <w:bookmarkEnd w:id="17"/>
    </w:p>
    <w:p w:rsidR="00377447" w:rsidRDefault="00377447" w:rsidP="00C27710">
      <w:pPr>
        <w:ind w:right="0"/>
        <w:rPr>
          <w:rFonts w:cs="Times New Roman"/>
        </w:rPr>
      </w:pPr>
    </w:p>
    <w:p w:rsidR="000A12DE" w:rsidRDefault="001545EA" w:rsidP="00C27710">
      <w:pPr>
        <w:ind w:right="0"/>
        <w:rPr>
          <w:rFonts w:cs="Times New Roman"/>
        </w:rPr>
      </w:pPr>
      <w:r w:rsidRPr="00857FEE">
        <w:rPr>
          <w:rFonts w:cs="Times New Roman"/>
        </w:rPr>
        <w:t xml:space="preserve">Based on the results of Carruthers et al. (2014b) we </w:t>
      </w:r>
      <w:r w:rsidR="001E59C4">
        <w:rPr>
          <w:rFonts w:cs="Times New Roman"/>
        </w:rPr>
        <w:t>selected a short</w:t>
      </w:r>
      <w:r w:rsidR="00422D8C" w:rsidRPr="00857FEE">
        <w:rPr>
          <w:rFonts w:cs="Times New Roman"/>
        </w:rPr>
        <w:t xml:space="preserve">list of </w:t>
      </w:r>
      <w:r w:rsidR="00377447">
        <w:rPr>
          <w:rFonts w:cs="Times New Roman"/>
        </w:rPr>
        <w:t xml:space="preserve">8 </w:t>
      </w:r>
      <w:r w:rsidR="00422D8C" w:rsidRPr="00857FEE">
        <w:rPr>
          <w:rFonts w:cs="Times New Roman"/>
        </w:rPr>
        <w:t>management procedures to investigate in this preliminary MSE</w:t>
      </w:r>
      <w:r w:rsidR="00377447">
        <w:rPr>
          <w:rFonts w:cs="Times New Roman"/>
        </w:rPr>
        <w:t xml:space="preserve"> (Table </w:t>
      </w:r>
      <w:r w:rsidR="00F86098">
        <w:rPr>
          <w:rFonts w:cs="Times New Roman"/>
        </w:rPr>
        <w:t>6</w:t>
      </w:r>
      <w:r w:rsidR="00377447">
        <w:rPr>
          <w:rFonts w:cs="Times New Roman"/>
        </w:rPr>
        <w:t>)</w:t>
      </w:r>
      <w:r w:rsidR="00422D8C" w:rsidRPr="00857FEE">
        <w:rPr>
          <w:rFonts w:cs="Times New Roman"/>
        </w:rPr>
        <w:t xml:space="preserve">. </w:t>
      </w:r>
      <w:r w:rsidR="00377447">
        <w:rPr>
          <w:rFonts w:cs="Times New Roman"/>
        </w:rPr>
        <w:t>These</w:t>
      </w:r>
      <w:r w:rsidR="00422D8C" w:rsidRPr="00857FEE">
        <w:rPr>
          <w:rFonts w:cs="Times New Roman"/>
        </w:rPr>
        <w:t xml:space="preserve"> include the</w:t>
      </w:r>
      <w:r w:rsidR="00377447">
        <w:rPr>
          <w:rFonts w:cs="Times New Roman"/>
        </w:rPr>
        <w:t xml:space="preserve"> index</w:t>
      </w:r>
      <w:r w:rsidR="00422D8C" w:rsidRPr="00857FEE">
        <w:rPr>
          <w:rFonts w:cs="Times New Roman"/>
        </w:rPr>
        <w:t xml:space="preserve"> slope MP applied to Southern Bluefin Tuna (</w:t>
      </w:r>
      <w:r w:rsidR="00422D8C" w:rsidRPr="00857FEE">
        <w:rPr>
          <w:rFonts w:cs="Times New Roman"/>
          <w:i/>
        </w:rPr>
        <w:t>SBT2</w:t>
      </w:r>
      <w:r w:rsidR="00422D8C" w:rsidRPr="00857FEE">
        <w:rPr>
          <w:rFonts w:cs="Times New Roman"/>
        </w:rPr>
        <w:t>, CCSBT 2012</w:t>
      </w:r>
      <w:r w:rsidR="00925359">
        <w:rPr>
          <w:rFonts w:cs="Times New Roman"/>
        </w:rPr>
        <w:t>, Kell et al. 2014</w:t>
      </w:r>
      <w:r w:rsidR="00422D8C" w:rsidRPr="00857FEE">
        <w:rPr>
          <w:rFonts w:cs="Times New Roman"/>
        </w:rPr>
        <w:t>), the index slope and average catch MPs (</w:t>
      </w:r>
      <w:r w:rsidR="00422D8C" w:rsidRPr="00857FEE">
        <w:rPr>
          <w:rFonts w:cs="Times New Roman"/>
          <w:i/>
        </w:rPr>
        <w:t>Islope1</w:t>
      </w:r>
      <w:r w:rsidR="00422D8C" w:rsidRPr="00857FEE">
        <w:rPr>
          <w:rFonts w:cs="Times New Roman"/>
        </w:rPr>
        <w:t xml:space="preserve"> and </w:t>
      </w:r>
      <w:r w:rsidR="00422D8C" w:rsidRPr="00857FEE">
        <w:rPr>
          <w:rFonts w:cs="Times New Roman"/>
          <w:i/>
        </w:rPr>
        <w:t>LstepCC4</w:t>
      </w:r>
      <w:r w:rsidR="00422D8C" w:rsidRPr="00857FEE">
        <w:rPr>
          <w:rFonts w:cs="Times New Roman"/>
        </w:rPr>
        <w:t>) of Geromont and Butterworth (2014a), the adaptive FMSY MP (</w:t>
      </w:r>
      <w:r w:rsidR="00422D8C" w:rsidRPr="00857FEE">
        <w:rPr>
          <w:rFonts w:cs="Times New Roman"/>
          <w:i/>
        </w:rPr>
        <w:t>Fadapt</w:t>
      </w:r>
      <w:r w:rsidR="00422D8C" w:rsidRPr="00857FEE">
        <w:rPr>
          <w:rFonts w:cs="Times New Roman"/>
        </w:rPr>
        <w:t>)</w:t>
      </w:r>
      <w:r w:rsidR="00857FEE" w:rsidRPr="00857FEE">
        <w:rPr>
          <w:rFonts w:cs="Times New Roman"/>
        </w:rPr>
        <w:t xml:space="preserve"> that is a hybrid of Maunder’s (2014) surplus production seeking MP </w:t>
      </w:r>
      <w:r w:rsidR="00377447">
        <w:rPr>
          <w:rFonts w:cs="Times New Roman"/>
        </w:rPr>
        <w:t>(</w:t>
      </w:r>
      <w:r w:rsidR="00857FEE" w:rsidRPr="00857FEE">
        <w:rPr>
          <w:rFonts w:cs="Times New Roman"/>
          <w:i/>
        </w:rPr>
        <w:t>SPslope</w:t>
      </w:r>
      <w:r w:rsidR="00377447">
        <w:rPr>
          <w:rFonts w:cs="Times New Roman"/>
        </w:rPr>
        <w:t>)</w:t>
      </w:r>
      <w:r w:rsidR="00377447">
        <w:rPr>
          <w:rFonts w:cs="Times New Roman"/>
          <w:i/>
        </w:rPr>
        <w:t>,</w:t>
      </w:r>
      <w:r w:rsidR="00857FEE" w:rsidRPr="00857FEE">
        <w:rPr>
          <w:rFonts w:cs="Times New Roman"/>
        </w:rPr>
        <w:t xml:space="preserve"> and fishing at a fixed fishing mortality rate</w:t>
      </w:r>
      <w:r w:rsidR="00857FEE">
        <w:rPr>
          <w:rFonts w:cs="Times New Roman"/>
        </w:rPr>
        <w:t xml:space="preserve"> </w:t>
      </w:r>
      <w:r w:rsidR="00377447">
        <w:rPr>
          <w:rFonts w:cs="Times New Roman"/>
        </w:rPr>
        <w:t>(</w:t>
      </w:r>
      <w:r w:rsidR="00857FEE" w:rsidRPr="00857FEE">
        <w:rPr>
          <w:rFonts w:cs="Times New Roman"/>
          <w:i/>
        </w:rPr>
        <w:t>UMSY</w:t>
      </w:r>
      <w:r w:rsidR="00377447">
        <w:rPr>
          <w:rFonts w:cs="Times New Roman"/>
        </w:rPr>
        <w:t>)</w:t>
      </w:r>
      <w:r w:rsidR="00857FEE" w:rsidRPr="00857FEE">
        <w:rPr>
          <w:rFonts w:cs="Times New Roman"/>
        </w:rPr>
        <w:t>.</w:t>
      </w:r>
      <w:r w:rsidR="00377447">
        <w:rPr>
          <w:rFonts w:cs="Times New Roman"/>
        </w:rPr>
        <w:t xml:space="preserve"> </w:t>
      </w:r>
    </w:p>
    <w:p w:rsidR="000A12DE" w:rsidRDefault="000A12DE" w:rsidP="00C27710">
      <w:pPr>
        <w:ind w:right="0"/>
        <w:rPr>
          <w:rFonts w:cs="Times New Roman"/>
        </w:rPr>
      </w:pPr>
    </w:p>
    <w:p w:rsidR="001545EA" w:rsidRPr="00857FEE" w:rsidRDefault="001E59C4" w:rsidP="00C27710">
      <w:pPr>
        <w:ind w:right="0"/>
        <w:rPr>
          <w:rFonts w:cs="Times New Roman"/>
        </w:rPr>
      </w:pPr>
      <w:r>
        <w:rPr>
          <w:rFonts w:cs="Times New Roman"/>
        </w:rPr>
        <w:t>We also include a delay-</w:t>
      </w:r>
      <w:r w:rsidR="00377447">
        <w:rPr>
          <w:rFonts w:cs="Times New Roman"/>
        </w:rPr>
        <w:t xml:space="preserve">difference stock assessment </w:t>
      </w:r>
      <w:r w:rsidR="00377447" w:rsidRPr="00377447">
        <w:rPr>
          <w:rFonts w:cs="Times New Roman"/>
          <w:i/>
        </w:rPr>
        <w:t>DD</w:t>
      </w:r>
      <w:r w:rsidR="00377447">
        <w:rPr>
          <w:rFonts w:cs="Times New Roman"/>
          <w:i/>
        </w:rPr>
        <w:t>,</w:t>
      </w:r>
      <w:r w:rsidR="00377447">
        <w:rPr>
          <w:rFonts w:cs="Times New Roman"/>
        </w:rPr>
        <w:t xml:space="preserve"> fitted to historical catch and CPUE data. A second version of the delay-difference model includes the 40-10 harvest control rule (</w:t>
      </w:r>
      <w:r w:rsidR="00377447" w:rsidRPr="00377447">
        <w:rPr>
          <w:rFonts w:cs="Times New Roman"/>
          <w:i/>
        </w:rPr>
        <w:t>DD4010</w:t>
      </w:r>
      <w:r w:rsidR="00377447">
        <w:rPr>
          <w:rFonts w:cs="Times New Roman"/>
        </w:rPr>
        <w:t xml:space="preserve">). </w:t>
      </w:r>
      <w:r w:rsidR="00377447" w:rsidRPr="00377447">
        <w:rPr>
          <w:rFonts w:cs="Times New Roman"/>
        </w:rPr>
        <w:t>Under the 40-10 rule the stock is not fished when stock size is below 10% unfished biomass and fished at FMSY above 40% of unfished biomass. Between 10% and 40% unfished levels exploitation rate follows a linear increase from 0 to 100% FMSY.</w:t>
      </w:r>
    </w:p>
    <w:p w:rsidR="001545EA" w:rsidRDefault="001545EA" w:rsidP="00C27710">
      <w:pPr>
        <w:spacing w:after="120"/>
        <w:ind w:right="0"/>
        <w:rPr>
          <w:rFonts w:asciiTheme="majorHAnsi" w:hAnsiTheme="majorHAnsi" w:cs="Times New Roman"/>
          <w:b/>
        </w:rPr>
      </w:pPr>
    </w:p>
    <w:p w:rsidR="00BB0748" w:rsidRPr="0078218F" w:rsidRDefault="00CD0E8B" w:rsidP="00377447">
      <w:pPr>
        <w:keepNext/>
        <w:keepLines/>
        <w:spacing w:after="120"/>
        <w:ind w:left="142" w:right="555"/>
        <w:rPr>
          <w:rFonts w:cs="Times New Roman"/>
        </w:rPr>
      </w:pPr>
      <w:r w:rsidRPr="0078218F">
        <w:rPr>
          <w:rFonts w:cs="Times New Roman"/>
          <w:b/>
        </w:rPr>
        <w:lastRenderedPageBreak/>
        <w:t xml:space="preserve">Table </w:t>
      </w:r>
      <w:r w:rsidR="00F86098">
        <w:rPr>
          <w:rFonts w:cs="Times New Roman"/>
          <w:b/>
        </w:rPr>
        <w:t>6</w:t>
      </w:r>
      <w:r w:rsidRPr="0078218F">
        <w:rPr>
          <w:rFonts w:cs="Times New Roman"/>
          <w:b/>
        </w:rPr>
        <w:t>.</w:t>
      </w:r>
      <w:r w:rsidRPr="0078218F">
        <w:rPr>
          <w:rFonts w:cs="Times New Roman"/>
        </w:rPr>
        <w:t xml:space="preserve"> The equations of t</w:t>
      </w:r>
      <w:r w:rsidR="001E59C4">
        <w:rPr>
          <w:rFonts w:cs="Times New Roman"/>
        </w:rPr>
        <w:t xml:space="preserve">he 8 candidate </w:t>
      </w:r>
      <w:r w:rsidRPr="0078218F">
        <w:rPr>
          <w:rFonts w:cs="Times New Roman"/>
        </w:rPr>
        <w:t xml:space="preserve">management procedures. </w:t>
      </w:r>
      <w:r w:rsidRPr="0078218F">
        <w:rPr>
          <w:rFonts w:cs="Times New Roman"/>
          <w:i/>
        </w:rPr>
        <w:t>Q</w:t>
      </w:r>
      <w:r w:rsidRPr="0078218F">
        <w:rPr>
          <w:rFonts w:cs="Times New Roman"/>
        </w:rPr>
        <w:t xml:space="preserve"> is a quota recommendation, </w:t>
      </w:r>
      <w:r w:rsidRPr="0078218F">
        <w:rPr>
          <w:rFonts w:cs="Times New Roman"/>
          <w:i/>
        </w:rPr>
        <w:t>C</w:t>
      </w:r>
      <w:r w:rsidRPr="0078218F">
        <w:rPr>
          <w:rFonts w:cs="Times New Roman"/>
        </w:rPr>
        <w:t xml:space="preserve"> is a total annual catch observation, </w:t>
      </w:r>
      <w:r w:rsidRPr="0078218F">
        <w:rPr>
          <w:rFonts w:cs="Times New Roman"/>
          <w:i/>
        </w:rPr>
        <w:t>B</w:t>
      </w:r>
      <w:r w:rsidRPr="0078218F">
        <w:rPr>
          <w:rFonts w:cs="Times New Roman"/>
        </w:rPr>
        <w:t xml:space="preserve"> is an absolute annual biomass estimate, </w:t>
      </w:r>
      <w:r w:rsidRPr="0078218F">
        <w:rPr>
          <w:rFonts w:cs="Times New Roman"/>
          <w:i/>
        </w:rPr>
        <w:t>I</w:t>
      </w:r>
      <w:r w:rsidRPr="0078218F">
        <w:rPr>
          <w:rFonts w:cs="Times New Roman"/>
        </w:rPr>
        <w:t xml:space="preserve"> is an annual relative abundance index or catch rate (CPUE) observation, </w:t>
      </w:r>
      <w:r w:rsidRPr="0078218F">
        <w:rPr>
          <w:rFonts w:cs="Times New Roman"/>
          <w:i/>
        </w:rPr>
        <w:t>R</w:t>
      </w:r>
      <w:r w:rsidRPr="0078218F">
        <w:rPr>
          <w:rFonts w:cs="Times New Roman"/>
        </w:rPr>
        <w:t xml:space="preserve"> is an estimate of recruitment strength, </w:t>
      </w:r>
      <w:r w:rsidRPr="0078218F">
        <w:rPr>
          <w:rFonts w:cs="Times New Roman"/>
          <w:i/>
        </w:rPr>
        <w:t>y*</w:t>
      </w:r>
      <w:r w:rsidRPr="0078218F">
        <w:rPr>
          <w:rFonts w:cs="Times New Roman"/>
        </w:rPr>
        <w:t xml:space="preserve"> refers to the first year in which the MP was implemented, </w:t>
      </w:r>
      <w:r w:rsidRPr="0078218F">
        <w:rPr>
          <w:rFonts w:cs="Times New Roman"/>
          <w:i/>
        </w:rPr>
        <w:t>MSY</w:t>
      </w:r>
      <w:r w:rsidR="00B65F48" w:rsidRPr="0078218F">
        <w:rPr>
          <w:rFonts w:cs="Times New Roman"/>
          <w:i/>
        </w:rPr>
        <w:t xml:space="preserve">, FMSY </w:t>
      </w:r>
      <w:r w:rsidR="00B65F48" w:rsidRPr="0078218F">
        <w:rPr>
          <w:rFonts w:cs="Times New Roman"/>
        </w:rPr>
        <w:t>and</w:t>
      </w:r>
      <w:r w:rsidR="00B65F48" w:rsidRPr="0078218F">
        <w:rPr>
          <w:rFonts w:cs="Times New Roman"/>
          <w:i/>
        </w:rPr>
        <w:t xml:space="preserve"> UMSY</w:t>
      </w:r>
      <w:r w:rsidRPr="0078218F">
        <w:rPr>
          <w:rFonts w:cs="Times New Roman"/>
        </w:rPr>
        <w:t xml:space="preserve"> </w:t>
      </w:r>
      <w:r w:rsidR="00B65F48" w:rsidRPr="0078218F">
        <w:rPr>
          <w:rFonts w:cs="Times New Roman"/>
        </w:rPr>
        <w:t>are catches, instantaneous exploitation rate and harvest rate at</w:t>
      </w:r>
      <w:r w:rsidRPr="0078218F">
        <w:rPr>
          <w:rFonts w:cs="Times New Roman"/>
        </w:rPr>
        <w:t xml:space="preserve"> Maximum Sustainable Yield subject to imperfect information.  </w:t>
      </w:r>
    </w:p>
    <w:tbl>
      <w:tblPr>
        <w:tblW w:w="9606" w:type="dxa"/>
        <w:tblInd w:w="250" w:type="dxa"/>
        <w:tblLook w:val="04A0" w:firstRow="1" w:lastRow="0" w:firstColumn="1" w:lastColumn="0" w:noHBand="0" w:noVBand="1"/>
      </w:tblPr>
      <w:tblGrid>
        <w:gridCol w:w="2518"/>
        <w:gridCol w:w="7088"/>
      </w:tblGrid>
      <w:tr w:rsidR="00CD0E8B" w:rsidRPr="00BB0748" w:rsidTr="00732C1D">
        <w:tc>
          <w:tcPr>
            <w:tcW w:w="2518" w:type="dxa"/>
            <w:tcBorders>
              <w:top w:val="single" w:sz="4" w:space="0" w:color="auto"/>
              <w:bottom w:val="single" w:sz="4" w:space="0" w:color="auto"/>
            </w:tcBorders>
            <w:shd w:val="clear" w:color="auto" w:fill="DBE5F1" w:themeFill="accent1" w:themeFillTint="33"/>
          </w:tcPr>
          <w:p w:rsidR="00CD0E8B" w:rsidRPr="0078218F" w:rsidRDefault="00CD0E8B" w:rsidP="00377447">
            <w:pPr>
              <w:keepNext/>
              <w:keepLines/>
              <w:ind w:left="34" w:right="0"/>
              <w:rPr>
                <w:rFonts w:cs="Times New Roman"/>
                <w:b/>
                <w:sz w:val="20"/>
                <w:szCs w:val="20"/>
              </w:rPr>
            </w:pPr>
            <w:r w:rsidRPr="0078218F">
              <w:rPr>
                <w:rFonts w:cs="Times New Roman"/>
                <w:b/>
                <w:sz w:val="20"/>
                <w:szCs w:val="20"/>
              </w:rPr>
              <w:t>MP Name</w:t>
            </w:r>
          </w:p>
        </w:tc>
        <w:tc>
          <w:tcPr>
            <w:tcW w:w="7088" w:type="dxa"/>
            <w:tcBorders>
              <w:top w:val="single" w:sz="4" w:space="0" w:color="auto"/>
              <w:bottom w:val="single" w:sz="4" w:space="0" w:color="auto"/>
            </w:tcBorders>
            <w:shd w:val="clear" w:color="auto" w:fill="DBE5F1" w:themeFill="accent1" w:themeFillTint="33"/>
          </w:tcPr>
          <w:p w:rsidR="00CD0E8B" w:rsidRPr="0078218F" w:rsidRDefault="00CD0E8B" w:rsidP="00377447">
            <w:pPr>
              <w:keepNext/>
              <w:keepLines/>
              <w:ind w:left="34" w:right="0"/>
              <w:rPr>
                <w:rFonts w:cs="Times New Roman"/>
                <w:b/>
                <w:sz w:val="20"/>
                <w:szCs w:val="20"/>
              </w:rPr>
            </w:pPr>
            <w:r w:rsidRPr="0078218F">
              <w:rPr>
                <w:rFonts w:cs="Times New Roman"/>
                <w:b/>
                <w:sz w:val="20"/>
                <w:szCs w:val="20"/>
              </w:rPr>
              <w:t>Quota calculation</w:t>
            </w:r>
          </w:p>
        </w:tc>
      </w:tr>
      <w:tr w:rsidR="00CD0E8B" w:rsidRPr="00BB0748" w:rsidTr="00377447">
        <w:tc>
          <w:tcPr>
            <w:tcW w:w="2518" w:type="dxa"/>
            <w:tcBorders>
              <w:top w:val="single" w:sz="4" w:space="0" w:color="auto"/>
              <w:bottom w:val="single" w:sz="4" w:space="0" w:color="auto"/>
            </w:tcBorders>
            <w:vAlign w:val="center"/>
          </w:tcPr>
          <w:p w:rsidR="00CD0E8B" w:rsidRPr="0078218F" w:rsidRDefault="00CD0E8B" w:rsidP="00377447">
            <w:pPr>
              <w:keepNext/>
              <w:keepLines/>
              <w:spacing w:after="60" w:line="276" w:lineRule="auto"/>
              <w:ind w:left="34" w:right="0"/>
              <w:rPr>
                <w:rFonts w:cs="Times New Roman"/>
                <w:b/>
                <w:sz w:val="20"/>
                <w:szCs w:val="20"/>
              </w:rPr>
            </w:pPr>
            <w:r w:rsidRPr="0078218F">
              <w:rPr>
                <w:rFonts w:cs="Times New Roman"/>
                <w:b/>
                <w:sz w:val="20"/>
                <w:szCs w:val="20"/>
              </w:rPr>
              <w:t>SBT2</w:t>
            </w:r>
          </w:p>
          <w:p w:rsidR="00711F7C" w:rsidRPr="0078218F" w:rsidRDefault="00711F7C" w:rsidP="00377447">
            <w:pPr>
              <w:keepNext/>
              <w:keepLines/>
              <w:spacing w:after="60" w:line="276" w:lineRule="auto"/>
              <w:ind w:left="34" w:right="0"/>
              <w:rPr>
                <w:rFonts w:cs="Times New Roman"/>
                <w:sz w:val="20"/>
                <w:szCs w:val="20"/>
              </w:rPr>
            </w:pPr>
            <w:r w:rsidRPr="0078218F">
              <w:rPr>
                <w:rFonts w:cs="Times New Roman"/>
                <w:sz w:val="20"/>
                <w:szCs w:val="20"/>
              </w:rPr>
              <w:t>CCSBT 2011</w:t>
            </w:r>
          </w:p>
        </w:tc>
        <w:tc>
          <w:tcPr>
            <w:tcW w:w="7088" w:type="dxa"/>
            <w:tcBorders>
              <w:top w:val="single" w:sz="4" w:space="0" w:color="auto"/>
              <w:bottom w:val="single" w:sz="4" w:space="0" w:color="auto"/>
            </w:tcBorders>
            <w:vAlign w:val="center"/>
          </w:tcPr>
          <w:p w:rsidR="00CD0E8B" w:rsidRPr="0078218F" w:rsidRDefault="00A14039" w:rsidP="00377447">
            <w:pPr>
              <w:keepNext/>
              <w:keepLines/>
              <w:spacing w:after="60" w:line="276" w:lineRule="auto"/>
              <w:ind w:left="34" w:right="0"/>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r>
                    <w:rPr>
                      <w:rFonts w:ascii="Cambria Math" w:hAnsi="Cambria Math" w:cs="Times New Roman"/>
                      <w:sz w:val="20"/>
                      <w:szCs w:val="20"/>
                    </w:rPr>
                    <m:t>C</m:t>
                  </m:r>
                </m:e>
                <m:sub>
                  <m:r>
                    <w:rPr>
                      <w:rFonts w:ascii="Cambria Math" w:hAnsi="Cambria Math" w:cs="Times New Roman"/>
                      <w:sz w:val="20"/>
                      <w:szCs w:val="20"/>
                    </w:rPr>
                    <m:t>y-1</m:t>
                  </m:r>
                </m:sub>
              </m:sSub>
              <m:r>
                <w:rPr>
                  <w:rFonts w:ascii="Cambria Math" w:hAnsi="Cambria Math" w:cs="Times New Roman"/>
                  <w:sz w:val="20"/>
                  <w:szCs w:val="20"/>
                </w:rPr>
                <m:t>+δMSY</m:t>
              </m:r>
            </m:oMath>
            <w:r w:rsidR="00CD0E8B" w:rsidRPr="0078218F">
              <w:rPr>
                <w:rFonts w:eastAsiaTheme="minorEastAsia" w:cs="Times New Roman"/>
                <w:sz w:val="20"/>
                <w:szCs w:val="20"/>
              </w:rPr>
              <w:t xml:space="preserve">   ,      </w:t>
            </w:r>
            <m:oMath>
              <m:r>
                <w:rPr>
                  <w:rFonts w:ascii="Cambria Math" w:hAnsi="Cambria Math" w:cs="Times New Roman"/>
                  <w:sz w:val="20"/>
                  <w:szCs w:val="20"/>
                </w:rPr>
                <m:t>δ=</m:t>
              </m:r>
              <m:d>
                <m:dPr>
                  <m:begChr m:val="{"/>
                  <m:endChr m:val=""/>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sSup>
                          <m:sSupPr>
                            <m:ctrlPr>
                              <w:rPr>
                                <w:rFonts w:ascii="Cambria Math" w:hAnsi="Cambria Math" w:cs="Times New Roman"/>
                                <w:sz w:val="20"/>
                                <w:szCs w:val="20"/>
                              </w:rPr>
                            </m:ctrlPr>
                          </m:sSupPr>
                          <m:e>
                            <m:r>
                              <m:rPr>
                                <m:sty m:val="p"/>
                              </m:rPr>
                              <w:rPr>
                                <w:rFonts w:ascii="Cambria Math" w:hAnsi="Cambria Math" w:cs="Times New Roman"/>
                                <w:sz w:val="20"/>
                                <w:szCs w:val="20"/>
                              </w:rPr>
                              <m:t>Δ</m:t>
                            </m:r>
                          </m:e>
                          <m:sup>
                            <m:r>
                              <w:rPr>
                                <w:rFonts w:ascii="Cambria Math" w:hAnsi="Cambria Math" w:cs="Times New Roman"/>
                                <w:sz w:val="20"/>
                                <w:szCs w:val="20"/>
                              </w:rPr>
                              <m:t>7/4</m:t>
                            </m:r>
                          </m:sup>
                        </m:sSup>
                      </m:e>
                      <m:e>
                        <m:r>
                          <m:rPr>
                            <m:sty m:val="p"/>
                          </m:rPr>
                          <w:rPr>
                            <w:rFonts w:ascii="Cambria Math" w:hAnsi="Cambria Math" w:cs="Times New Roman"/>
                            <w:sz w:val="20"/>
                            <w:szCs w:val="20"/>
                          </w:rPr>
                          <m:t>Δ</m:t>
                        </m:r>
                        <m:r>
                          <w:rPr>
                            <w:rFonts w:ascii="Cambria Math" w:hAnsi="Cambria Math" w:cs="Times New Roman"/>
                            <w:sz w:val="20"/>
                            <w:szCs w:val="20"/>
                          </w:rPr>
                          <m:t>&lt;1</m:t>
                        </m:r>
                      </m:e>
                    </m:mr>
                    <m:mr>
                      <m:e>
                        <m:sSup>
                          <m:sSupPr>
                            <m:ctrlPr>
                              <w:rPr>
                                <w:rFonts w:ascii="Cambria Math" w:hAnsi="Cambria Math" w:cs="Times New Roman"/>
                                <w:sz w:val="20"/>
                                <w:szCs w:val="20"/>
                              </w:rPr>
                            </m:ctrlPr>
                          </m:sSupPr>
                          <m:e>
                            <m:r>
                              <m:rPr>
                                <m:sty m:val="p"/>
                              </m:rPr>
                              <w:rPr>
                                <w:rFonts w:ascii="Cambria Math" w:hAnsi="Cambria Math" w:cs="Times New Roman"/>
                                <w:sz w:val="20"/>
                                <w:szCs w:val="20"/>
                              </w:rPr>
                              <m:t>Δ</m:t>
                            </m:r>
                          </m:e>
                          <m:sup>
                            <m:r>
                              <w:rPr>
                                <w:rFonts w:ascii="Cambria Math" w:hAnsi="Cambria Math" w:cs="Times New Roman"/>
                                <w:sz w:val="20"/>
                                <w:szCs w:val="20"/>
                              </w:rPr>
                              <m:t>1/4</m:t>
                            </m:r>
                          </m:sup>
                        </m:sSup>
                      </m:e>
                      <m:e>
                        <m:r>
                          <m:rPr>
                            <m:sty m:val="p"/>
                          </m:rPr>
                          <w:rPr>
                            <w:rFonts w:ascii="Cambria Math" w:hAnsi="Cambria Math" w:cs="Times New Roman"/>
                            <w:sz w:val="20"/>
                            <w:szCs w:val="20"/>
                          </w:rPr>
                          <m:t>Δ</m:t>
                        </m:r>
                        <m:r>
                          <w:rPr>
                            <w:rFonts w:ascii="Cambria Math" w:hAnsi="Cambria Math" w:cs="Times New Roman"/>
                            <w:sz w:val="20"/>
                            <w:szCs w:val="20"/>
                          </w:rPr>
                          <m:t>&gt;1</m:t>
                        </m:r>
                      </m:e>
                    </m:mr>
                  </m:m>
                </m:e>
              </m:d>
            </m:oMath>
            <w:r w:rsidR="00CD0E8B" w:rsidRPr="0078218F">
              <w:rPr>
                <w:rFonts w:eastAsiaTheme="minorEastAsia" w:cs="Times New Roman"/>
                <w:sz w:val="20"/>
                <w:szCs w:val="20"/>
              </w:rPr>
              <w:t xml:space="preserve">    ,     </w:t>
            </w:r>
            <m:oMath>
              <m:r>
                <m:rPr>
                  <m:sty m:val="p"/>
                </m:rPr>
                <w:rPr>
                  <w:rFonts w:ascii="Cambria Math" w:eastAsiaTheme="minorEastAsia" w:hAnsi="Cambria Math" w:cs="Times New Roman"/>
                  <w:sz w:val="20"/>
                  <w:szCs w:val="20"/>
                </w:rPr>
                <m:t>Δ</m:t>
              </m:r>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R</m:t>
                  </m:r>
                </m:e>
                <m:sup>
                  <m:r>
                    <w:rPr>
                      <w:rFonts w:ascii="Cambria Math" w:eastAsiaTheme="minorEastAsia" w:hAnsi="Cambria Math" w:cs="Times New Roman"/>
                      <w:sz w:val="20"/>
                      <w:szCs w:val="20"/>
                    </w:rPr>
                    <m:t>ave</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R</m:t>
                  </m:r>
                </m:e>
                <m:sup>
                  <m:r>
                    <w:rPr>
                      <w:rFonts w:ascii="Cambria Math" w:eastAsiaTheme="minorEastAsia" w:hAnsi="Cambria Math" w:cs="Times New Roman"/>
                      <w:sz w:val="20"/>
                      <w:szCs w:val="20"/>
                    </w:rPr>
                    <m:t>hist</m:t>
                  </m:r>
                </m:sup>
              </m:sSup>
            </m:oMath>
          </w:p>
          <w:p w:rsidR="00CD0E8B" w:rsidRPr="0078218F" w:rsidRDefault="00A14039" w:rsidP="00377447">
            <w:pPr>
              <w:keepNext/>
              <w:keepLines/>
              <w:spacing w:after="60" w:line="276" w:lineRule="auto"/>
              <w:ind w:left="34" w:right="0"/>
              <w:rPr>
                <w:rFonts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R</m:t>
                  </m:r>
                </m:e>
                <m:sub>
                  <m:r>
                    <w:rPr>
                      <w:rFonts w:ascii="Cambria Math" w:hAnsi="Cambria Math" w:cs="Times New Roman"/>
                      <w:sz w:val="20"/>
                      <w:szCs w:val="20"/>
                    </w:rPr>
                    <m:t>y</m:t>
                  </m:r>
                </m:sub>
                <m:sup>
                  <m:r>
                    <w:rPr>
                      <w:rFonts w:ascii="Cambria Math" w:hAnsi="Cambria Math" w:cs="Times New Roman"/>
                      <w:sz w:val="20"/>
                      <w:szCs w:val="20"/>
                    </w:rPr>
                    <m:t>ave</m:t>
                  </m:r>
                </m:sup>
              </m:sSub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5</m:t>
                  </m:r>
                </m:den>
              </m:f>
              <m:nary>
                <m:naryPr>
                  <m:chr m:val="∑"/>
                  <m:limLoc m:val="subSup"/>
                  <m:ctrlPr>
                    <w:rPr>
                      <w:rFonts w:ascii="Cambria Math" w:hAnsi="Cambria Math" w:cs="Times New Roman"/>
                      <w:i/>
                      <w:sz w:val="20"/>
                      <w:szCs w:val="20"/>
                    </w:rPr>
                  </m:ctrlPr>
                </m:naryPr>
                <m:sub>
                  <m:r>
                    <w:rPr>
                      <w:rFonts w:ascii="Cambria Math" w:hAnsi="Cambria Math" w:cs="Times New Roman"/>
                      <w:sz w:val="20"/>
                      <w:szCs w:val="20"/>
                    </w:rPr>
                    <m:t>t=y-4</m:t>
                  </m:r>
                </m:sub>
                <m:sup>
                  <m:r>
                    <w:rPr>
                      <w:rFonts w:ascii="Cambria Math" w:hAnsi="Cambria Math" w:cs="Times New Roman"/>
                      <w:sz w:val="20"/>
                      <w:szCs w:val="20"/>
                    </w:rPr>
                    <m:t>y</m:t>
                  </m:r>
                </m:sup>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t</m:t>
                      </m:r>
                    </m:sub>
                  </m:sSub>
                </m:e>
              </m:nary>
            </m:oMath>
            <w:r w:rsidR="00CD0E8B" w:rsidRPr="0078218F">
              <w:rPr>
                <w:rFonts w:eastAsiaTheme="minorEastAsia" w:cs="Times New Roman"/>
                <w:sz w:val="20"/>
                <w:szCs w:val="20"/>
              </w:rPr>
              <w:t xml:space="preserve">    ,       </w:t>
            </w:r>
            <m:oMath>
              <m:sSubSup>
                <m:sSubSupPr>
                  <m:ctrlPr>
                    <w:rPr>
                      <w:rFonts w:ascii="Cambria Math" w:hAnsi="Cambria Math" w:cs="Times New Roman"/>
                      <w:i/>
                      <w:sz w:val="20"/>
                      <w:szCs w:val="20"/>
                    </w:rPr>
                  </m:ctrlPr>
                </m:sSubSupPr>
                <m:e>
                  <m:r>
                    <w:rPr>
                      <w:rFonts w:ascii="Cambria Math" w:hAnsi="Cambria Math" w:cs="Times New Roman"/>
                      <w:sz w:val="20"/>
                      <w:szCs w:val="20"/>
                    </w:rPr>
                    <m:t>R</m:t>
                  </m:r>
                </m:e>
                <m:sub>
                  <m:r>
                    <w:rPr>
                      <w:rFonts w:ascii="Cambria Math" w:hAnsi="Cambria Math" w:cs="Times New Roman"/>
                      <w:sz w:val="20"/>
                      <w:szCs w:val="20"/>
                    </w:rPr>
                    <m:t>y</m:t>
                  </m:r>
                </m:sub>
                <m:sup>
                  <m:r>
                    <w:rPr>
                      <w:rFonts w:ascii="Cambria Math" w:hAnsi="Cambria Math" w:cs="Times New Roman"/>
                      <w:sz w:val="20"/>
                      <w:szCs w:val="20"/>
                    </w:rPr>
                    <m:t>hist</m:t>
                  </m:r>
                </m:sup>
              </m:sSub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10</m:t>
                  </m:r>
                </m:den>
              </m:f>
              <m:nary>
                <m:naryPr>
                  <m:chr m:val="∑"/>
                  <m:limLoc m:val="subSup"/>
                  <m:ctrlPr>
                    <w:rPr>
                      <w:rFonts w:ascii="Cambria Math" w:hAnsi="Cambria Math" w:cs="Times New Roman"/>
                      <w:i/>
                      <w:sz w:val="20"/>
                      <w:szCs w:val="20"/>
                    </w:rPr>
                  </m:ctrlPr>
                </m:naryPr>
                <m:sub>
                  <m:r>
                    <w:rPr>
                      <w:rFonts w:ascii="Cambria Math" w:hAnsi="Cambria Math" w:cs="Times New Roman"/>
                      <w:sz w:val="20"/>
                      <w:szCs w:val="20"/>
                    </w:rPr>
                    <m:t>t=y-9</m:t>
                  </m:r>
                </m:sub>
                <m:sup>
                  <m:r>
                    <w:rPr>
                      <w:rFonts w:ascii="Cambria Math" w:hAnsi="Cambria Math" w:cs="Times New Roman"/>
                      <w:sz w:val="20"/>
                      <w:szCs w:val="20"/>
                    </w:rPr>
                    <m:t>y</m:t>
                  </m:r>
                </m:sup>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t</m:t>
                      </m:r>
                    </m:sub>
                  </m:sSub>
                </m:e>
              </m:nary>
            </m:oMath>
          </w:p>
        </w:tc>
      </w:tr>
      <w:tr w:rsidR="00CD0E8B" w:rsidRPr="00BB0748" w:rsidTr="00377447">
        <w:tc>
          <w:tcPr>
            <w:tcW w:w="2518" w:type="dxa"/>
            <w:tcBorders>
              <w:top w:val="single" w:sz="4" w:space="0" w:color="auto"/>
              <w:bottom w:val="single" w:sz="4" w:space="0" w:color="auto"/>
            </w:tcBorders>
            <w:vAlign w:val="center"/>
          </w:tcPr>
          <w:p w:rsidR="00CD0E8B"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Islope1</w:t>
            </w:r>
          </w:p>
          <w:p w:rsidR="00711F7C"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Geromont and Butterworth 2014a</w:t>
            </w:r>
          </w:p>
        </w:tc>
        <w:tc>
          <w:tcPr>
            <w:tcW w:w="7088" w:type="dxa"/>
            <w:tcBorders>
              <w:top w:val="single" w:sz="4" w:space="0" w:color="auto"/>
              <w:bottom w:val="single" w:sz="4" w:space="0" w:color="auto"/>
            </w:tcBorders>
            <w:vAlign w:val="center"/>
          </w:tcPr>
          <w:p w:rsidR="00711F7C" w:rsidRPr="0078218F" w:rsidRDefault="00A14039" w:rsidP="00377447">
            <w:pPr>
              <w:keepNext/>
              <w:keepLines/>
              <w:spacing w:after="60" w:line="276" w:lineRule="auto"/>
              <w:ind w:left="34" w:right="0"/>
              <w:rPr>
                <w:rFonts w:eastAsiaTheme="minorEastAsia" w:cs="Times New Roman"/>
                <w:sz w:val="20"/>
                <w:szCs w:val="20"/>
              </w:rPr>
            </w:pPr>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Q</m:t>
                      </m:r>
                    </m:e>
                  </m:acc>
                </m:e>
                <m:sub>
                  <m:r>
                    <w:rPr>
                      <w:rFonts w:ascii="Cambria Math" w:hAnsi="Cambria Math" w:cs="Times New Roman"/>
                      <w:sz w:val="20"/>
                      <w:szCs w:val="20"/>
                    </w:rPr>
                    <m:t>y*</m:t>
                  </m:r>
                </m:sub>
              </m:sSub>
              <m:r>
                <w:rPr>
                  <w:rFonts w:ascii="Cambria Math" w:hAnsi="Cambria Math" w:cs="Times New Roman"/>
                  <w:sz w:val="20"/>
                  <w:szCs w:val="20"/>
                </w:rPr>
                <m:t>=5</m:t>
              </m:r>
              <m:nary>
                <m:naryPr>
                  <m:chr m:val="∑"/>
                  <m:limLoc m:val="subSup"/>
                  <m:ctrlPr>
                    <w:rPr>
                      <w:rFonts w:ascii="Cambria Math" w:hAnsi="Cambria Math" w:cs="Times New Roman"/>
                      <w:i/>
                      <w:sz w:val="20"/>
                      <w:szCs w:val="20"/>
                    </w:rPr>
                  </m:ctrlPr>
                </m:naryPr>
                <m:sub>
                  <m:r>
                    <w:rPr>
                      <w:rFonts w:ascii="Cambria Math" w:hAnsi="Cambria Math" w:cs="Times New Roman"/>
                      <w:sz w:val="20"/>
                      <w:szCs w:val="20"/>
                    </w:rPr>
                    <m:t>t=y*-4</m:t>
                  </m:r>
                </m:sub>
                <m:sup>
                  <m:r>
                    <w:rPr>
                      <w:rFonts w:ascii="Cambria Math" w:hAnsi="Cambria Math" w:cs="Times New Roman"/>
                      <w:sz w:val="20"/>
                      <w:szCs w:val="20"/>
                    </w:rPr>
                    <m:t>y*</m:t>
                  </m:r>
                </m:sup>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t</m:t>
                      </m:r>
                    </m:sub>
                  </m:sSub>
                </m:e>
              </m:nary>
            </m:oMath>
            <w:r w:rsidR="00711F7C" w:rsidRPr="0078218F">
              <w:rPr>
                <w:rFonts w:eastAsiaTheme="minorEastAsia" w:cs="Times New Roman"/>
                <w:sz w:val="20"/>
                <w:szCs w:val="20"/>
              </w:rPr>
              <w:t xml:space="preserve">    </w:t>
            </w:r>
          </w:p>
          <w:p w:rsidR="00711F7C" w:rsidRPr="0078218F" w:rsidRDefault="00711F7C" w:rsidP="00377447">
            <w:pPr>
              <w:keepNext/>
              <w:keepLines/>
              <w:spacing w:after="60" w:line="276" w:lineRule="auto"/>
              <w:ind w:left="34" w:right="0"/>
              <w:rPr>
                <w:rFonts w:eastAsiaTheme="minorEastAsia" w:cs="Times New Roman"/>
                <w:sz w:val="20"/>
                <w:szCs w:val="20"/>
              </w:rPr>
            </w:pPr>
            <w:r w:rsidRPr="0078218F">
              <w:rPr>
                <w:rFonts w:eastAsiaTheme="minorEastAsia"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d>
                <m:dPr>
                  <m:ctrlPr>
                    <w:rPr>
                      <w:rFonts w:ascii="Cambria Math" w:hAnsi="Cambria Math" w:cs="Times New Roman"/>
                      <w:i/>
                      <w:sz w:val="20"/>
                      <w:szCs w:val="20"/>
                    </w:rPr>
                  </m:ctrlPr>
                </m:dPr>
                <m:e>
                  <m:r>
                    <w:rPr>
                      <w:rFonts w:ascii="Cambria Math" w:hAnsi="Cambria Math" w:cs="Times New Roman"/>
                      <w:sz w:val="20"/>
                      <w:szCs w:val="20"/>
                    </w:rPr>
                    <m:t>1+0.4</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y</m:t>
                      </m:r>
                    </m:sub>
                  </m:sSub>
                </m:e>
              </m:d>
            </m:oMath>
          </w:p>
          <w:p w:rsidR="00CD0E8B" w:rsidRPr="0078218F" w:rsidRDefault="00711F7C" w:rsidP="00377447">
            <w:pPr>
              <w:keepNext/>
              <w:keepLines/>
              <w:spacing w:after="60" w:line="276" w:lineRule="auto"/>
              <w:ind w:left="34" w:right="0"/>
              <w:rPr>
                <w:rFonts w:cs="Times New Roman"/>
                <w:sz w:val="20"/>
                <w:szCs w:val="20"/>
              </w:rPr>
            </w:pPr>
            <w:r w:rsidRPr="0078218F">
              <w:rPr>
                <w:rFonts w:eastAsiaTheme="minorEastAsia" w:cs="Times New Roman"/>
                <w:sz w:val="20"/>
                <w:szCs w:val="20"/>
              </w:rPr>
              <w:t xml:space="preserve">where </w:t>
            </w:r>
            <w:r w:rsidRPr="0078218F">
              <w:rPr>
                <w:rFonts w:eastAsiaTheme="minorEastAsia" w:cs="Times New Roman"/>
                <w:i/>
                <w:sz w:val="20"/>
                <w:szCs w:val="20"/>
              </w:rPr>
              <w:t xml:space="preserve">s </w:t>
            </w:r>
            <w:r w:rsidRPr="0078218F">
              <w:rPr>
                <w:rFonts w:eastAsiaTheme="minorEastAsia" w:cs="Times New Roman"/>
                <w:sz w:val="20"/>
                <w:szCs w:val="20"/>
              </w:rPr>
              <w:t>is the gradient of log CPUE over the last 5 years</w:t>
            </w:r>
          </w:p>
        </w:tc>
      </w:tr>
      <w:tr w:rsidR="00CD0E8B" w:rsidRPr="00BB0748" w:rsidTr="00377447">
        <w:trPr>
          <w:trHeight w:val="972"/>
        </w:trPr>
        <w:tc>
          <w:tcPr>
            <w:tcW w:w="2518" w:type="dxa"/>
            <w:tcBorders>
              <w:top w:val="single" w:sz="4" w:space="0" w:color="auto"/>
              <w:bottom w:val="single" w:sz="4" w:space="0" w:color="auto"/>
            </w:tcBorders>
            <w:vAlign w:val="center"/>
          </w:tcPr>
          <w:p w:rsidR="00CD0E8B"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LstepCC4</w:t>
            </w:r>
          </w:p>
          <w:p w:rsidR="00BB0748"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Geromont and Butterworth 2014a</w:t>
            </w:r>
          </w:p>
        </w:tc>
        <w:tc>
          <w:tcPr>
            <w:tcW w:w="7088" w:type="dxa"/>
            <w:tcBorders>
              <w:top w:val="single" w:sz="4" w:space="0" w:color="auto"/>
              <w:bottom w:val="single" w:sz="4" w:space="0" w:color="auto"/>
            </w:tcBorders>
            <w:vAlign w:val="center"/>
          </w:tcPr>
          <w:p w:rsidR="00CD0E8B" w:rsidRPr="0078218F" w:rsidRDefault="00A14039" w:rsidP="00377447">
            <w:pPr>
              <w:keepNext/>
              <w:keepLines/>
              <w:spacing w:after="60" w:line="276" w:lineRule="auto"/>
              <w:ind w:left="34" w:right="0"/>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20</m:t>
                  </m:r>
                </m:den>
              </m:f>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C</m:t>
                      </m:r>
                    </m:e>
                  </m:acc>
                  <m:r>
                    <w:rPr>
                      <w:rFonts w:ascii="Cambria Math" w:hAnsi="Cambria Math" w:cs="Times New Roman"/>
                      <w:sz w:val="20"/>
                      <w:szCs w:val="20"/>
                    </w:rPr>
                    <m:t xml:space="preserve"> </m:t>
                  </m:r>
                </m:e>
                <m:sub>
                  <m:r>
                    <w:rPr>
                      <w:rFonts w:ascii="Cambria Math" w:hAnsi="Cambria Math" w:cs="Times New Roman"/>
                      <w:sz w:val="20"/>
                      <w:szCs w:val="20"/>
                    </w:rPr>
                    <m:t>y+1</m:t>
                  </m:r>
                </m:sub>
              </m:sSub>
            </m:oMath>
            <w:r w:rsidR="00711F7C" w:rsidRPr="0078218F">
              <w:rPr>
                <w:rFonts w:eastAsiaTheme="minorEastAsia" w:cs="Times New Roman"/>
                <w:sz w:val="20"/>
                <w:szCs w:val="20"/>
              </w:rPr>
              <w:t xml:space="preserve">   ,    </w:t>
            </w: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r>
                <w:rPr>
                  <w:rFonts w:ascii="Cambria Math" w:hAnsi="Cambria Math" w:cs="Times New Roman"/>
                  <w:sz w:val="20"/>
                  <w:szCs w:val="20"/>
                </w:rPr>
                <m:t>=0.7</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C</m:t>
                      </m:r>
                    </m:e>
                  </m:acc>
                </m:e>
                <m:sub>
                  <m:r>
                    <w:rPr>
                      <w:rFonts w:ascii="Cambria Math" w:hAnsi="Cambria Math" w:cs="Times New Roman"/>
                      <w:sz w:val="20"/>
                      <w:szCs w:val="20"/>
                    </w:rPr>
                    <m:t>y*</m:t>
                  </m:r>
                </m:sub>
              </m:sSub>
            </m:oMath>
            <w:r w:rsidR="00711F7C" w:rsidRPr="0078218F">
              <w:rPr>
                <w:rFonts w:eastAsiaTheme="minorEastAsia" w:cs="Times New Roman"/>
                <w:sz w:val="20"/>
                <w:szCs w:val="20"/>
              </w:rPr>
              <w:t xml:space="preserve">    ,    </w:t>
            </w:r>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C</m:t>
                      </m:r>
                    </m:e>
                  </m:acc>
                </m:e>
                <m:sub>
                  <m:r>
                    <w:rPr>
                      <w:rFonts w:ascii="Cambria Math" w:hAnsi="Cambria Math" w:cs="Times New Roman"/>
                      <w:sz w:val="20"/>
                      <w:szCs w:val="20"/>
                    </w:rPr>
                    <m:t>y+1</m:t>
                  </m:r>
                </m:sub>
              </m:sSub>
              <m:r>
                <w:rPr>
                  <w:rFonts w:ascii="Cambria Math" w:hAnsi="Cambria Math" w:cs="Times New Roman"/>
                  <w:sz w:val="20"/>
                  <w:szCs w:val="20"/>
                </w:rPr>
                <m:t>=1/5</m:t>
              </m:r>
              <m:nary>
                <m:naryPr>
                  <m:chr m:val="∑"/>
                  <m:limLoc m:val="subSup"/>
                  <m:ctrlPr>
                    <w:rPr>
                      <w:rFonts w:ascii="Cambria Math" w:hAnsi="Cambria Math" w:cs="Times New Roman"/>
                      <w:i/>
                      <w:sz w:val="20"/>
                      <w:szCs w:val="20"/>
                    </w:rPr>
                  </m:ctrlPr>
                </m:naryPr>
                <m:sub>
                  <m:r>
                    <w:rPr>
                      <w:rFonts w:ascii="Cambria Math" w:hAnsi="Cambria Math" w:cs="Times New Roman"/>
                      <w:sz w:val="20"/>
                      <w:szCs w:val="20"/>
                    </w:rPr>
                    <m:t>t=y-4</m:t>
                  </m:r>
                </m:sub>
                <m:sup>
                  <m:r>
                    <w:rPr>
                      <w:rFonts w:ascii="Cambria Math" w:hAnsi="Cambria Math" w:cs="Times New Roman"/>
                      <w:sz w:val="20"/>
                      <w:szCs w:val="20"/>
                    </w:rPr>
                    <m:t>y</m:t>
                  </m:r>
                </m:sup>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t</m:t>
                      </m:r>
                    </m:sub>
                  </m:sSub>
                </m:e>
              </m:nary>
            </m:oMath>
          </w:p>
        </w:tc>
      </w:tr>
      <w:tr w:rsidR="00CD0E8B" w:rsidRPr="00BB0748" w:rsidTr="00377447">
        <w:tc>
          <w:tcPr>
            <w:tcW w:w="2518" w:type="dxa"/>
            <w:tcBorders>
              <w:top w:val="single" w:sz="4" w:space="0" w:color="auto"/>
              <w:bottom w:val="single" w:sz="4" w:space="0" w:color="auto"/>
            </w:tcBorders>
            <w:vAlign w:val="center"/>
          </w:tcPr>
          <w:p w:rsidR="00CD0E8B"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Fadapt</w:t>
            </w:r>
          </w:p>
          <w:p w:rsidR="00BB0748"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Carruthers et al. 2014</w:t>
            </w:r>
          </w:p>
        </w:tc>
        <w:tc>
          <w:tcPr>
            <w:tcW w:w="7088" w:type="dxa"/>
            <w:tcBorders>
              <w:top w:val="single" w:sz="4" w:space="0" w:color="auto"/>
              <w:bottom w:val="single" w:sz="4" w:space="0" w:color="auto"/>
            </w:tcBorders>
            <w:vAlign w:val="center"/>
          </w:tcPr>
          <w:p w:rsidR="00711F7C" w:rsidRPr="0078218F" w:rsidRDefault="00A14039" w:rsidP="00377447">
            <w:pPr>
              <w:spacing w:after="60" w:line="276" w:lineRule="auto"/>
              <w:ind w:left="34" w:right="0"/>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F</m:t>
                      </m:r>
                    </m:e>
                  </m:acc>
                </m:e>
                <m:sub>
                  <m:r>
                    <w:rPr>
                      <w:rFonts w:ascii="Cambria Math" w:hAnsi="Cambria Math" w:cs="Times New Roman"/>
                      <w:sz w:val="20"/>
                      <w:szCs w:val="20"/>
                    </w:rPr>
                    <m:t>y</m:t>
                  </m:r>
                </m:sub>
              </m:sSub>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B</m:t>
                      </m:r>
                    </m:e>
                  </m:acc>
                </m:e>
                <m:sub>
                  <m:r>
                    <w:rPr>
                      <w:rFonts w:ascii="Cambria Math" w:hAnsi="Cambria Math" w:cs="Times New Roman"/>
                      <w:sz w:val="20"/>
                      <w:szCs w:val="20"/>
                    </w:rPr>
                    <m:t>y</m:t>
                  </m:r>
                </m:sub>
              </m:sSub>
            </m:oMath>
            <w:r w:rsidR="00711F7C" w:rsidRPr="0078218F">
              <w:rPr>
                <w:rFonts w:eastAsiaTheme="minorEastAsia" w:cs="Times New Roman"/>
                <w:sz w:val="20"/>
                <w:szCs w:val="20"/>
              </w:rPr>
              <w:t xml:space="preserve">     ,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y</m:t>
                  </m:r>
                </m:sub>
                <m:sup>
                  <m:r>
                    <w:rPr>
                      <w:rFonts w:ascii="Cambria Math" w:eastAsiaTheme="minorEastAsia" w:hAnsi="Cambria Math" w:cs="Times New Roman"/>
                      <w:sz w:val="20"/>
                      <w:szCs w:val="20"/>
                    </w:rPr>
                    <m:t>try</m:t>
                  </m:r>
                </m:sup>
              </m:sSub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L</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logit</m:t>
                  </m:r>
                </m:e>
                <m:sup>
                  <m:r>
                    <w:rPr>
                      <w:rFonts w:ascii="Cambria Math" w:eastAsiaTheme="minorEastAsia" w:hAnsi="Cambria Math" w:cs="Times New Roman"/>
                      <w:sz w:val="20"/>
                      <w:szCs w:val="20"/>
                    </w:rPr>
                    <m:t>-1</m:t>
                  </m:r>
                </m:sup>
              </m:sSup>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W</m:t>
                      </m:r>
                    </m:e>
                    <m:sub>
                      <m:r>
                        <w:rPr>
                          <w:rFonts w:ascii="Cambria Math" w:eastAsiaTheme="minorEastAsia" w:hAnsi="Cambria Math" w:cs="Times New Roman"/>
                          <w:sz w:val="20"/>
                          <w:szCs w:val="20"/>
                        </w:rPr>
                        <m:t>y</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G</m:t>
                      </m:r>
                    </m:e>
                    <m:sub>
                      <m:r>
                        <w:rPr>
                          <w:rFonts w:ascii="Cambria Math" w:eastAsiaTheme="minorEastAsia" w:hAnsi="Cambria Math" w:cs="Times New Roman"/>
                          <w:sz w:val="20"/>
                          <w:szCs w:val="20"/>
                        </w:rPr>
                        <m:t>y</m:t>
                      </m:r>
                    </m:sub>
                  </m:sSub>
                </m:e>
              </m:d>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U</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L</m:t>
                      </m:r>
                    </m:sup>
                  </m:sSup>
                </m:e>
              </m:d>
            </m:oMath>
          </w:p>
          <w:p w:rsidR="00711F7C" w:rsidRPr="0078218F" w:rsidRDefault="00711F7C" w:rsidP="00377447">
            <w:pPr>
              <w:spacing w:after="60" w:line="276" w:lineRule="auto"/>
              <w:ind w:left="34" w:right="0"/>
              <w:rPr>
                <w:rFonts w:eastAsiaTheme="minorEastAsia" w:cs="Times New Roman"/>
                <w:sz w:val="20"/>
                <w:szCs w:val="20"/>
              </w:rPr>
            </w:pPr>
            <w:r w:rsidRPr="0078218F">
              <w:rPr>
                <w:rFonts w:eastAsiaTheme="minorEastAsia"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W</m:t>
                  </m:r>
                </m:e>
                <m:sub>
                  <m:r>
                    <w:rPr>
                      <w:rFonts w:ascii="Cambria Math" w:eastAsiaTheme="minorEastAsia" w:hAnsi="Cambria Math" w:cs="Times New Roman"/>
                      <w:sz w:val="20"/>
                      <w:szCs w:val="20"/>
                    </w:rPr>
                    <m:t>y</m:t>
                  </m:r>
                </m:sub>
              </m:sSub>
              <m: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r>
                          <w:rPr>
                            <w:rFonts w:ascii="Cambria Math" w:eastAsiaTheme="minorEastAsia" w:hAnsi="Cambria Math" w:cs="Times New Roman"/>
                            <w:sz w:val="20"/>
                            <w:szCs w:val="20"/>
                          </w:rPr>
                          <m:t>logit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y</m:t>
                                    </m:r>
                                  </m:sub>
                                  <m:sup>
                                    <m:r>
                                      <w:rPr>
                                        <w:rFonts w:ascii="Cambria Math" w:eastAsiaTheme="minorEastAsia" w:hAnsi="Cambria Math" w:cs="Times New Roman"/>
                                        <w:sz w:val="20"/>
                                        <w:szCs w:val="20"/>
                                      </w:rPr>
                                      <m:t>ave</m:t>
                                    </m:r>
                                  </m:sup>
                                </m:sSub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L</m:t>
                                    </m:r>
                                  </m:sup>
                                </m:sSup>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U</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L</m:t>
                                    </m:r>
                                  </m:sup>
                                </m:sSup>
                              </m:den>
                            </m:f>
                          </m:e>
                        </m:d>
                      </m:e>
                      <m:e>
                        <m:sSup>
                          <m:sSupPr>
                            <m:ctrlPr>
                              <w:rPr>
                                <w:rFonts w:ascii="Cambria Math" w:hAnsi="Cambria Math" w:cs="Times New Roman"/>
                                <w:i/>
                                <w:sz w:val="20"/>
                                <w:szCs w:val="20"/>
                              </w:rPr>
                            </m:ctrlPr>
                          </m:sSupPr>
                          <m:e>
                            <m:r>
                              <w:rPr>
                                <w:rFonts w:ascii="Cambria Math" w:hAnsi="Cambria Math" w:cs="Times New Roman"/>
                                <w:sz w:val="20"/>
                                <w:szCs w:val="20"/>
                              </w:rPr>
                              <m:t>F</m:t>
                            </m:r>
                          </m:e>
                          <m:sup>
                            <m:r>
                              <w:rPr>
                                <w:rFonts w:ascii="Cambria Math" w:hAnsi="Cambria Math" w:cs="Times New Roman"/>
                                <w:sz w:val="20"/>
                                <w:szCs w:val="20"/>
                              </w:rPr>
                              <m:t>L</m:t>
                            </m:r>
                          </m:sup>
                        </m:sSup>
                        <m:r>
                          <w:rPr>
                            <w:rFonts w:ascii="Cambria Math" w:hAnsi="Cambria Math" w:cs="Times New Roman"/>
                            <w:sz w:val="20"/>
                            <w:szCs w:val="20"/>
                          </w:rPr>
                          <m:t>&lt;</m:t>
                        </m:r>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y</m:t>
                            </m:r>
                          </m:sub>
                          <m:sup>
                            <m:r>
                              <w:rPr>
                                <w:rFonts w:ascii="Cambria Math" w:hAnsi="Cambria Math" w:cs="Times New Roman"/>
                                <w:sz w:val="20"/>
                                <w:szCs w:val="20"/>
                              </w:rPr>
                              <m:t>ave</m:t>
                            </m:r>
                          </m:sup>
                        </m:sSubSup>
                        <m:r>
                          <w:rPr>
                            <w:rFonts w:ascii="Cambria Math" w:hAnsi="Cambria Math" w:cs="Times New Roman"/>
                            <w:sz w:val="20"/>
                            <w:szCs w:val="20"/>
                          </w:rPr>
                          <m:t>&lt;</m:t>
                        </m:r>
                        <m:sSup>
                          <m:sSupPr>
                            <m:ctrlPr>
                              <w:rPr>
                                <w:rFonts w:ascii="Cambria Math" w:hAnsi="Cambria Math" w:cs="Times New Roman"/>
                                <w:i/>
                                <w:sz w:val="20"/>
                                <w:szCs w:val="20"/>
                              </w:rPr>
                            </m:ctrlPr>
                          </m:sSupPr>
                          <m:e>
                            <m:r>
                              <w:rPr>
                                <w:rFonts w:ascii="Cambria Math" w:hAnsi="Cambria Math" w:cs="Times New Roman"/>
                                <w:sz w:val="20"/>
                                <w:szCs w:val="20"/>
                              </w:rPr>
                              <m:t>F</m:t>
                            </m:r>
                          </m:e>
                          <m:sup>
                            <m:r>
                              <w:rPr>
                                <w:rFonts w:ascii="Cambria Math" w:hAnsi="Cambria Math" w:cs="Times New Roman"/>
                                <w:sz w:val="20"/>
                                <w:szCs w:val="20"/>
                              </w:rPr>
                              <m:t>U</m:t>
                            </m:r>
                          </m:sup>
                        </m:sSup>
                      </m:e>
                    </m:mr>
                    <m:mr>
                      <m:e>
                        <m:r>
                          <w:rPr>
                            <w:rFonts w:ascii="Cambria Math" w:hAnsi="Cambria Math" w:cs="Times New Roman"/>
                            <w:sz w:val="20"/>
                            <w:szCs w:val="20"/>
                          </w:rPr>
                          <m:t>-2</m:t>
                        </m:r>
                      </m:e>
                      <m:e>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y</m:t>
                            </m:r>
                          </m:sub>
                          <m:sup>
                            <m:r>
                              <w:rPr>
                                <w:rFonts w:ascii="Cambria Math" w:hAnsi="Cambria Math" w:cs="Times New Roman"/>
                                <w:sz w:val="20"/>
                                <w:szCs w:val="20"/>
                              </w:rPr>
                              <m:t>ave</m:t>
                            </m:r>
                          </m:sup>
                        </m:sSubSup>
                        <m:r>
                          <w:rPr>
                            <w:rFonts w:ascii="Cambria Math" w:hAnsi="Cambria Math" w:cs="Times New Roman"/>
                            <w:sz w:val="20"/>
                            <w:szCs w:val="20"/>
                          </w:rPr>
                          <m:t>&lt;</m:t>
                        </m:r>
                        <m:sSup>
                          <m:sSupPr>
                            <m:ctrlPr>
                              <w:rPr>
                                <w:rFonts w:ascii="Cambria Math" w:hAnsi="Cambria Math" w:cs="Times New Roman"/>
                                <w:i/>
                                <w:sz w:val="20"/>
                                <w:szCs w:val="20"/>
                              </w:rPr>
                            </m:ctrlPr>
                          </m:sSupPr>
                          <m:e>
                            <m:r>
                              <w:rPr>
                                <w:rFonts w:ascii="Cambria Math" w:hAnsi="Cambria Math" w:cs="Times New Roman"/>
                                <w:sz w:val="20"/>
                                <w:szCs w:val="20"/>
                              </w:rPr>
                              <m:t>F</m:t>
                            </m:r>
                          </m:e>
                          <m:sup>
                            <m:r>
                              <w:rPr>
                                <w:rFonts w:ascii="Cambria Math" w:hAnsi="Cambria Math" w:cs="Times New Roman"/>
                                <w:sz w:val="20"/>
                                <w:szCs w:val="20"/>
                              </w:rPr>
                              <m:t>L</m:t>
                            </m:r>
                          </m:sup>
                        </m:sSup>
                      </m:e>
                    </m:mr>
                    <m:mr>
                      <m:e>
                        <m:r>
                          <w:rPr>
                            <w:rFonts w:ascii="Cambria Math" w:hAnsi="Cambria Math" w:cs="Times New Roman"/>
                            <w:sz w:val="20"/>
                            <w:szCs w:val="20"/>
                          </w:rPr>
                          <m:t>2</m:t>
                        </m:r>
                      </m:e>
                      <m:e>
                        <m:sSup>
                          <m:sSupPr>
                            <m:ctrlPr>
                              <w:rPr>
                                <w:rFonts w:ascii="Cambria Math" w:hAnsi="Cambria Math" w:cs="Times New Roman"/>
                                <w:i/>
                                <w:sz w:val="20"/>
                                <w:szCs w:val="20"/>
                              </w:rPr>
                            </m:ctrlPr>
                          </m:sSupPr>
                          <m:e>
                            <m:r>
                              <w:rPr>
                                <w:rFonts w:ascii="Cambria Math" w:hAnsi="Cambria Math" w:cs="Times New Roman"/>
                                <w:sz w:val="20"/>
                                <w:szCs w:val="20"/>
                              </w:rPr>
                              <m:t>F</m:t>
                            </m:r>
                          </m:e>
                          <m:sup>
                            <m:r>
                              <w:rPr>
                                <w:rFonts w:ascii="Cambria Math" w:hAnsi="Cambria Math" w:cs="Times New Roman"/>
                                <w:sz w:val="20"/>
                                <w:szCs w:val="20"/>
                              </w:rPr>
                              <m:t>U</m:t>
                            </m:r>
                          </m:sup>
                        </m:sSup>
                        <m:r>
                          <w:rPr>
                            <w:rFonts w:ascii="Cambria Math" w:hAnsi="Cambria Math" w:cs="Times New Roman"/>
                            <w:sz w:val="20"/>
                            <w:szCs w:val="20"/>
                          </w:rPr>
                          <m:t>&lt;</m:t>
                        </m:r>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y</m:t>
                            </m:r>
                          </m:sub>
                          <m:sup>
                            <m:r>
                              <w:rPr>
                                <w:rFonts w:ascii="Cambria Math" w:hAnsi="Cambria Math" w:cs="Times New Roman"/>
                                <w:sz w:val="20"/>
                                <w:szCs w:val="20"/>
                              </w:rPr>
                              <m:t>ave</m:t>
                            </m:r>
                          </m:sup>
                        </m:sSubSup>
                      </m:e>
                    </m:mr>
                  </m:m>
                </m:e>
              </m:d>
            </m:oMath>
          </w:p>
          <w:p w:rsidR="00CD0E8B" w:rsidRPr="0078218F" w:rsidRDefault="00711F7C" w:rsidP="00377447">
            <w:pPr>
              <w:spacing w:after="60" w:line="276" w:lineRule="auto"/>
              <w:ind w:left="34" w:right="0"/>
              <w:rPr>
                <w:rFonts w:eastAsiaTheme="minorEastAsia" w:cs="Times New Roman"/>
                <w:sz w:val="20"/>
                <w:szCs w:val="20"/>
              </w:rPr>
            </w:pPr>
            <w:r w:rsidRPr="0078218F">
              <w:rPr>
                <w:rFonts w:eastAsiaTheme="minorEastAsia" w:cs="Times New Roman"/>
                <w:i/>
                <w:sz w:val="20"/>
                <w:szCs w:val="20"/>
              </w:rPr>
              <w:t xml:space="preserve">G </w:t>
            </w:r>
            <w:r w:rsidRPr="0078218F">
              <w:rPr>
                <w:rFonts w:eastAsiaTheme="minorEastAsia" w:cs="Times New Roman"/>
                <w:sz w:val="20"/>
                <w:szCs w:val="20"/>
              </w:rPr>
              <w:t xml:space="preserve">is the slope in </w:t>
            </w:r>
            <w:r w:rsidRPr="0078218F">
              <w:rPr>
                <w:rFonts w:eastAsiaTheme="minorEastAsia" w:cs="Times New Roman"/>
                <w:i/>
                <w:sz w:val="20"/>
                <w:szCs w:val="20"/>
              </w:rPr>
              <w:t>S</w:t>
            </w:r>
            <w:r w:rsidRPr="0078218F">
              <w:rPr>
                <w:rFonts w:eastAsiaTheme="minorEastAsia" w:cs="Times New Roman"/>
                <w:sz w:val="20"/>
                <w:szCs w:val="20"/>
              </w:rPr>
              <w:t xml:space="preserve">, with biomass over the last 7 years,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L</m:t>
                  </m:r>
                </m:sup>
              </m:sSup>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FMSY</m:t>
                  </m:r>
                </m:num>
                <m:den>
                  <m:r>
                    <w:rPr>
                      <w:rFonts w:ascii="Cambria Math" w:eastAsiaTheme="minorEastAsia" w:hAnsi="Cambria Math" w:cs="Times New Roman"/>
                      <w:sz w:val="20"/>
                      <w:szCs w:val="20"/>
                    </w:rPr>
                    <m:t>2</m:t>
                  </m:r>
                </m:den>
              </m:f>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F</m:t>
                  </m:r>
                </m:e>
                <m:sup>
                  <m:r>
                    <w:rPr>
                      <w:rFonts w:ascii="Cambria Math" w:eastAsiaTheme="minorEastAsia" w:hAnsi="Cambria Math" w:cs="Times New Roman"/>
                      <w:sz w:val="20"/>
                      <w:szCs w:val="20"/>
                    </w:rPr>
                    <m:t>U</m:t>
                  </m:r>
                </m:sup>
              </m:sSup>
              <m:r>
                <w:rPr>
                  <w:rFonts w:ascii="Cambria Math" w:eastAsiaTheme="minorEastAsia" w:hAnsi="Cambria Math" w:cs="Times New Roman"/>
                  <w:sz w:val="20"/>
                  <w:szCs w:val="20"/>
                </w:rPr>
                <m:t>=2FMSY</m:t>
              </m:r>
            </m:oMath>
          </w:p>
        </w:tc>
      </w:tr>
      <w:tr w:rsidR="00711F7C" w:rsidRPr="00BB0748" w:rsidTr="00377447">
        <w:tc>
          <w:tcPr>
            <w:tcW w:w="2518" w:type="dxa"/>
            <w:tcBorders>
              <w:top w:val="single" w:sz="4" w:space="0" w:color="auto"/>
              <w:bottom w:val="single" w:sz="4" w:space="0" w:color="auto"/>
            </w:tcBorders>
            <w:vAlign w:val="center"/>
          </w:tcPr>
          <w:p w:rsidR="00711F7C"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SPslope</w:t>
            </w:r>
          </w:p>
          <w:p w:rsidR="00BB0748"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Carruthers et al. 2014</w:t>
            </w:r>
          </w:p>
        </w:tc>
        <w:tc>
          <w:tcPr>
            <w:tcW w:w="7088" w:type="dxa"/>
            <w:tcBorders>
              <w:top w:val="single" w:sz="4" w:space="0" w:color="auto"/>
              <w:bottom w:val="single" w:sz="4" w:space="0" w:color="auto"/>
            </w:tcBorders>
            <w:vAlign w:val="center"/>
          </w:tcPr>
          <w:p w:rsidR="00711F7C" w:rsidRPr="0078218F" w:rsidRDefault="00A14039" w:rsidP="00377447">
            <w:pPr>
              <w:spacing w:after="60" w:line="276" w:lineRule="auto"/>
              <w:ind w:left="34" w:right="0"/>
              <w:rPr>
                <w:rFonts w:eastAsiaTheme="minorEastAsia" w:cs="Times New Roman"/>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2"/>
                              <m:mcJc m:val="center"/>
                            </m:mcPr>
                          </m:mc>
                        </m:mcs>
                        <m:ctrlPr>
                          <w:rPr>
                            <w:rFonts w:ascii="Cambria Math" w:hAnsi="Cambria Math" w:cs="Times New Roman"/>
                            <w:i/>
                            <w:sz w:val="20"/>
                            <w:szCs w:val="20"/>
                          </w:rPr>
                        </m:ctrlPr>
                      </m:mPr>
                      <m:mr>
                        <m:e>
                          <m:d>
                            <m:dPr>
                              <m:begChr m:val="["/>
                              <m:endChr m:val="]"/>
                              <m:ctrlPr>
                                <w:rPr>
                                  <w:rFonts w:ascii="Cambria Math" w:hAnsi="Cambria Math" w:cs="Times New Roman"/>
                                  <w:i/>
                                  <w:sz w:val="20"/>
                                  <w:szCs w:val="20"/>
                                </w:rPr>
                              </m:ctrlPr>
                            </m:dPr>
                            <m:e>
                              <m:r>
                                <w:rPr>
                                  <w:rFonts w:ascii="Cambria Math" w:hAnsi="Cambria Math" w:cs="Times New Roman"/>
                                  <w:sz w:val="20"/>
                                  <w:szCs w:val="20"/>
                                </w:rPr>
                                <m:t>-0.5</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y-4</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B</m:t>
                                          </m:r>
                                        </m:e>
                                      </m:acc>
                                    </m:e>
                                    <m:sub>
                                      <m:r>
                                        <w:rPr>
                                          <w:rFonts w:ascii="Cambria Math" w:hAnsi="Cambria Math" w:cs="Times New Roman"/>
                                          <w:sz w:val="20"/>
                                          <w:szCs w:val="20"/>
                                        </w:rPr>
                                        <m:t>y</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y-4</m:t>
                                  </m:r>
                                </m:sub>
                              </m:sSub>
                            </m:e>
                          </m:d>
                          <m:sSubSup>
                            <m:sSubSupPr>
                              <m:ctrlPr>
                                <w:rPr>
                                  <w:rFonts w:ascii="Cambria Math" w:hAnsi="Cambria Math" w:cs="Times New Roman"/>
                                  <w:i/>
                                  <w:sz w:val="20"/>
                                  <w:szCs w:val="20"/>
                                </w:rPr>
                              </m:ctrlPr>
                            </m:sSubSupPr>
                            <m:e>
                              <m:r>
                                <w:rPr>
                                  <w:rFonts w:ascii="Cambria Math" w:hAnsi="Cambria Math" w:cs="Times New Roman"/>
                                  <w:sz w:val="20"/>
                                  <w:szCs w:val="20"/>
                                </w:rPr>
                                <m:t>C</m:t>
                              </m:r>
                            </m:e>
                            <m:sub>
                              <m:r>
                                <w:rPr>
                                  <w:rFonts w:ascii="Cambria Math" w:hAnsi="Cambria Math" w:cs="Times New Roman"/>
                                  <w:sz w:val="20"/>
                                  <w:szCs w:val="20"/>
                                </w:rPr>
                                <m:t>y</m:t>
                              </m:r>
                            </m:sub>
                            <m:sup>
                              <m:r>
                                <w:rPr>
                                  <w:rFonts w:ascii="Cambria Math" w:hAnsi="Cambria Math" w:cs="Times New Roman"/>
                                  <w:sz w:val="20"/>
                                  <w:szCs w:val="20"/>
                                </w:rPr>
                                <m:t>ave</m:t>
                              </m:r>
                            </m:sup>
                          </m:sSubSup>
                        </m:e>
                        <m:e>
                          <m:sSup>
                            <m:sSupPr>
                              <m:ctrlPr>
                                <w:rPr>
                                  <w:rFonts w:ascii="Cambria Math" w:hAnsi="Cambria Math" w:cs="Times New Roman"/>
                                  <w:sz w:val="20"/>
                                  <w:szCs w:val="20"/>
                                </w:rPr>
                              </m:ctrlPr>
                            </m:sSupPr>
                            <m:e>
                              <m:r>
                                <m:rPr>
                                  <m:sty m:val="p"/>
                                </m:rPr>
                                <w:rPr>
                                  <w:rFonts w:ascii="Cambria Math" w:hAnsi="Cambria Math" w:cs="Times New Roman"/>
                                  <w:sz w:val="20"/>
                                  <w:szCs w:val="20"/>
                                </w:rPr>
                                <m:t>Δ</m:t>
                              </m:r>
                            </m:e>
                            <m:sup>
                              <m:r>
                                <w:rPr>
                                  <w:rFonts w:ascii="Cambria Math" w:hAnsi="Cambria Math" w:cs="Times New Roman"/>
                                  <w:sz w:val="20"/>
                                  <w:szCs w:val="20"/>
                                </w:rPr>
                                <m:t>B</m:t>
                              </m:r>
                            </m:sup>
                          </m:sSup>
                          <m:r>
                            <w:rPr>
                              <w:rFonts w:ascii="Cambria Math" w:hAnsi="Cambria Math" w:cs="Times New Roman"/>
                              <w:sz w:val="20"/>
                              <w:szCs w:val="20"/>
                            </w:rPr>
                            <m:t>&lt;9/10</m:t>
                          </m:r>
                        </m:e>
                      </m:mr>
                      <m:mr>
                        <m:e>
                          <m:f>
                            <m:fPr>
                              <m:ctrlPr>
                                <w:rPr>
                                  <w:rFonts w:ascii="Cambria Math" w:hAnsi="Cambria Math" w:cs="Times New Roman"/>
                                  <w:i/>
                                  <w:sz w:val="20"/>
                                  <w:szCs w:val="20"/>
                                </w:rPr>
                              </m:ctrlPr>
                            </m:fPr>
                            <m:num>
                              <m:r>
                                <w:rPr>
                                  <w:rFonts w:ascii="Cambria Math" w:hAnsi="Cambria Math" w:cs="Times New Roman"/>
                                  <w:sz w:val="20"/>
                                  <w:szCs w:val="20"/>
                                </w:rPr>
                                <m:t>9</m:t>
                              </m:r>
                            </m:num>
                            <m:den>
                              <m:r>
                                <w:rPr>
                                  <w:rFonts w:ascii="Cambria Math" w:hAnsi="Cambria Math" w:cs="Times New Roman"/>
                                  <w:sz w:val="20"/>
                                  <w:szCs w:val="20"/>
                                </w:rPr>
                                <m:t>10</m:t>
                              </m:r>
                            </m:den>
                          </m:f>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y-1</m:t>
                              </m:r>
                            </m:sub>
                          </m:sSub>
                        </m:e>
                        <m:e>
                          <m:sSup>
                            <m:sSupPr>
                              <m:ctrlPr>
                                <w:rPr>
                                  <w:rFonts w:ascii="Cambria Math" w:hAnsi="Cambria Math" w:cs="Times New Roman"/>
                                  <w:sz w:val="20"/>
                                  <w:szCs w:val="20"/>
                                </w:rPr>
                              </m:ctrlPr>
                            </m:sSupPr>
                            <m:e>
                              <m:r>
                                <m:rPr>
                                  <m:sty m:val="p"/>
                                </m:rPr>
                                <w:rPr>
                                  <w:rFonts w:ascii="Cambria Math" w:hAnsi="Cambria Math" w:cs="Times New Roman"/>
                                  <w:sz w:val="20"/>
                                  <w:szCs w:val="20"/>
                                </w:rPr>
                                <m:t>Δ</m:t>
                              </m:r>
                            </m:e>
                            <m:sup>
                              <m:r>
                                <w:rPr>
                                  <w:rFonts w:ascii="Cambria Math" w:hAnsi="Cambria Math" w:cs="Times New Roman"/>
                                  <w:sz w:val="20"/>
                                  <w:szCs w:val="20"/>
                                </w:rPr>
                                <m:t>B</m:t>
                              </m:r>
                            </m:sup>
                          </m:sSup>
                          <m:r>
                            <w:rPr>
                              <w:rFonts w:ascii="Cambria Math" w:hAnsi="Cambria Math" w:cs="Times New Roman"/>
                              <w:sz w:val="20"/>
                              <w:szCs w:val="20"/>
                            </w:rPr>
                            <m:t>&gt;11/10</m:t>
                          </m:r>
                        </m:e>
                      </m:mr>
                      <m:m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y-1</m:t>
                              </m:r>
                            </m:sub>
                          </m:sSub>
                        </m:e>
                        <m:e>
                          <m:r>
                            <w:rPr>
                              <w:rFonts w:ascii="Cambria Math" w:hAnsi="Cambria Math" w:cs="Times New Roman"/>
                              <w:sz w:val="20"/>
                              <w:szCs w:val="20"/>
                            </w:rPr>
                            <m:t>9/10&lt;</m:t>
                          </m:r>
                          <m:sSup>
                            <m:sSupPr>
                              <m:ctrlPr>
                                <w:rPr>
                                  <w:rFonts w:ascii="Cambria Math" w:hAnsi="Cambria Math" w:cs="Times New Roman"/>
                                  <w:sz w:val="20"/>
                                  <w:szCs w:val="20"/>
                                </w:rPr>
                              </m:ctrlPr>
                            </m:sSupPr>
                            <m:e>
                              <m:r>
                                <m:rPr>
                                  <m:sty m:val="p"/>
                                </m:rPr>
                                <w:rPr>
                                  <w:rFonts w:ascii="Cambria Math" w:hAnsi="Cambria Math" w:cs="Times New Roman"/>
                                  <w:sz w:val="20"/>
                                  <w:szCs w:val="20"/>
                                </w:rPr>
                                <m:t>Δ</m:t>
                              </m:r>
                            </m:e>
                            <m:sup>
                              <m:r>
                                <w:rPr>
                                  <w:rFonts w:ascii="Cambria Math" w:hAnsi="Cambria Math" w:cs="Times New Roman"/>
                                  <w:sz w:val="20"/>
                                  <w:szCs w:val="20"/>
                                </w:rPr>
                                <m:t>B</m:t>
                              </m:r>
                            </m:sup>
                          </m:sSup>
                          <m:r>
                            <w:rPr>
                              <w:rFonts w:ascii="Cambria Math" w:hAnsi="Cambria Math" w:cs="Times New Roman"/>
                              <w:sz w:val="20"/>
                              <w:szCs w:val="20"/>
                            </w:rPr>
                            <m:t>&lt;11/10</m:t>
                          </m:r>
                        </m:e>
                      </m:mr>
                    </m:m>
                  </m:e>
                </m:d>
              </m:oMath>
            </m:oMathPara>
          </w:p>
          <w:p w:rsidR="00711F7C" w:rsidRPr="0078218F" w:rsidRDefault="00A14039" w:rsidP="00377447">
            <w:pPr>
              <w:spacing w:after="60" w:line="276" w:lineRule="auto"/>
              <w:ind w:left="34" w:right="0"/>
              <w:rPr>
                <w:rFonts w:eastAsia="Calibri" w:cs="Times New Roman"/>
                <w:sz w:val="20"/>
                <w:szCs w:val="20"/>
              </w:rPr>
            </w:pPr>
            <m:oMath>
              <m:sSup>
                <m:sSupPr>
                  <m:ctrlPr>
                    <w:rPr>
                      <w:rFonts w:ascii="Cambria Math" w:hAnsi="Cambria Math" w:cs="Times New Roman"/>
                      <w:sz w:val="20"/>
                      <w:szCs w:val="20"/>
                    </w:rPr>
                  </m:ctrlPr>
                </m:sSupPr>
                <m:e>
                  <m:r>
                    <m:rPr>
                      <m:sty m:val="p"/>
                    </m:rPr>
                    <w:rPr>
                      <w:rFonts w:ascii="Cambria Math" w:hAnsi="Cambria Math" w:cs="Times New Roman"/>
                      <w:sz w:val="20"/>
                      <w:szCs w:val="20"/>
                    </w:rPr>
                    <m:t>Δ</m:t>
                  </m:r>
                </m:e>
                <m:sup>
                  <m:r>
                    <w:rPr>
                      <w:rFonts w:ascii="Cambria Math" w:hAnsi="Cambria Math" w:cs="Times New Roman"/>
                      <w:sz w:val="20"/>
                      <w:szCs w:val="20"/>
                    </w:rPr>
                    <m:t>B</m:t>
                  </m:r>
                </m:sup>
              </m:sSup>
              <m:r>
                <w:rPr>
                  <w:rFonts w:ascii="Cambria Math"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B</m:t>
                      </m:r>
                    </m:e>
                  </m:acc>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y-4</m:t>
                  </m:r>
                </m:sub>
              </m:sSub>
            </m:oMath>
            <w:r w:rsidR="00711F7C" w:rsidRPr="0078218F">
              <w:rPr>
                <w:rFonts w:eastAsiaTheme="minorEastAsia" w:cs="Times New Roman"/>
                <w:sz w:val="20"/>
                <w:szCs w:val="20"/>
              </w:rPr>
              <w:t xml:space="preserve">     ,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y-1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y-1</m:t>
                  </m:r>
                </m:sub>
              </m:sSub>
            </m:oMath>
            <w:r w:rsidR="00711F7C" w:rsidRPr="0078218F">
              <w:rPr>
                <w:rFonts w:eastAsiaTheme="minorEastAsia" w:cs="Times New Roman"/>
                <w:sz w:val="20"/>
                <w:szCs w:val="20"/>
              </w:rPr>
              <w:t xml:space="preserve">     ,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y</m:t>
                  </m:r>
                </m:sub>
                <m:sup>
                  <m:r>
                    <w:rPr>
                      <w:rFonts w:ascii="Cambria Math" w:eastAsiaTheme="minorEastAsia" w:hAnsi="Cambria Math" w:cs="Times New Roman"/>
                      <w:sz w:val="20"/>
                      <w:szCs w:val="20"/>
                    </w:rPr>
                    <m:t>ave</m:t>
                  </m:r>
                </m:sup>
              </m:sSubSup>
              <m:r>
                <w:rPr>
                  <w:rFonts w:ascii="Cambria Math" w:eastAsiaTheme="minorEastAsia" w:hAnsi="Cambria Math" w:cs="Times New Roman"/>
                  <w:sz w:val="20"/>
                  <w:szCs w:val="20"/>
                </w:rPr>
                <m:t>=1/4</m:t>
              </m:r>
              <m:nary>
                <m:naryPr>
                  <m:chr m:val="∑"/>
                  <m:limLoc m:val="subSup"/>
                  <m:ctrlPr>
                    <w:rPr>
                      <w:rFonts w:ascii="Cambria Math" w:eastAsiaTheme="minorEastAsia" w:hAnsi="Cambria Math" w:cs="Times New Roman"/>
                      <w:i/>
                      <w:sz w:val="20"/>
                      <w:szCs w:val="20"/>
                    </w:rPr>
                  </m:ctrlPr>
                </m:naryPr>
                <m:sub>
                  <m:r>
                    <w:rPr>
                      <w:rFonts w:ascii="Cambria Math" w:eastAsiaTheme="minorEastAsia" w:hAnsi="Cambria Math" w:cs="Times New Roman"/>
                      <w:sz w:val="20"/>
                      <w:szCs w:val="20"/>
                    </w:rPr>
                    <m:t>t=y-3</m:t>
                  </m:r>
                </m:sub>
                <m:sup>
                  <m:r>
                    <w:rPr>
                      <w:rFonts w:ascii="Cambria Math" w:eastAsiaTheme="minorEastAsia" w:hAnsi="Cambria Math" w:cs="Times New Roman"/>
                      <w:sz w:val="20"/>
                      <w:szCs w:val="20"/>
                    </w:rPr>
                    <m:t>y</m:t>
                  </m:r>
                </m:sup>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t</m:t>
                      </m:r>
                    </m:sub>
                  </m:sSub>
                </m:e>
              </m:nary>
            </m:oMath>
          </w:p>
        </w:tc>
      </w:tr>
      <w:tr w:rsidR="00711F7C" w:rsidRPr="00BB0748" w:rsidTr="00377447">
        <w:trPr>
          <w:trHeight w:val="835"/>
        </w:trPr>
        <w:tc>
          <w:tcPr>
            <w:tcW w:w="2518" w:type="dxa"/>
            <w:tcBorders>
              <w:top w:val="single" w:sz="4" w:space="0" w:color="auto"/>
              <w:bottom w:val="single" w:sz="4" w:space="0" w:color="auto"/>
            </w:tcBorders>
            <w:vAlign w:val="center"/>
          </w:tcPr>
          <w:p w:rsidR="00711F7C"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UMSY</w:t>
            </w:r>
          </w:p>
          <w:p w:rsidR="00BB0748"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NPFMC 2012</w:t>
            </w:r>
          </w:p>
        </w:tc>
        <w:tc>
          <w:tcPr>
            <w:tcW w:w="7088" w:type="dxa"/>
            <w:tcBorders>
              <w:top w:val="single" w:sz="4" w:space="0" w:color="auto"/>
              <w:bottom w:val="single" w:sz="4" w:space="0" w:color="auto"/>
            </w:tcBorders>
            <w:vAlign w:val="center"/>
          </w:tcPr>
          <w:p w:rsidR="00711F7C" w:rsidRPr="0078218F" w:rsidRDefault="00A14039" w:rsidP="00377447">
            <w:pPr>
              <w:spacing w:after="60" w:line="276" w:lineRule="auto"/>
              <w:ind w:left="34" w:right="0"/>
              <w:rPr>
                <w:rFonts w:eastAsia="Calibri" w:cs="Times New Roman"/>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Q</m:t>
                    </m:r>
                  </m:e>
                  <m:sub>
                    <m:r>
                      <w:rPr>
                        <w:rFonts w:ascii="Cambria Math" w:hAnsi="Cambria Math" w:cs="Times New Roman"/>
                        <w:sz w:val="20"/>
                        <w:szCs w:val="20"/>
                      </w:rPr>
                      <m:t>y</m:t>
                    </m:r>
                  </m:sub>
                </m:sSub>
                <m:r>
                  <w:rPr>
                    <w:rFonts w:ascii="Cambria Math" w:hAnsi="Cambria Math" w:cs="Times New Roman"/>
                    <w:sz w:val="20"/>
                    <w:szCs w:val="20"/>
                  </w:rPr>
                  <m:t>=UMSY∙</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y</m:t>
                    </m:r>
                  </m:sub>
                </m:sSub>
              </m:oMath>
            </m:oMathPara>
          </w:p>
        </w:tc>
      </w:tr>
      <w:tr w:rsidR="00711F7C" w:rsidRPr="00BB0748" w:rsidTr="00377447">
        <w:trPr>
          <w:trHeight w:val="607"/>
        </w:trPr>
        <w:tc>
          <w:tcPr>
            <w:tcW w:w="2518" w:type="dxa"/>
            <w:tcBorders>
              <w:top w:val="single" w:sz="4" w:space="0" w:color="auto"/>
              <w:bottom w:val="single" w:sz="4" w:space="0" w:color="auto"/>
            </w:tcBorders>
            <w:vAlign w:val="center"/>
          </w:tcPr>
          <w:p w:rsidR="00711F7C"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DD</w:t>
            </w:r>
          </w:p>
          <w:p w:rsidR="00BB0748"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Carruthers et al. 2014</w:t>
            </w:r>
          </w:p>
        </w:tc>
        <w:tc>
          <w:tcPr>
            <w:tcW w:w="7088" w:type="dxa"/>
            <w:tcBorders>
              <w:top w:val="single" w:sz="4" w:space="0" w:color="auto"/>
              <w:bottom w:val="single" w:sz="4" w:space="0" w:color="auto"/>
            </w:tcBorders>
            <w:vAlign w:val="center"/>
          </w:tcPr>
          <w:p w:rsidR="00711F7C" w:rsidRPr="0078218F" w:rsidRDefault="00711F7C" w:rsidP="00377447">
            <w:pPr>
              <w:spacing w:after="60" w:line="276" w:lineRule="auto"/>
              <w:ind w:left="34" w:right="0"/>
              <w:rPr>
                <w:rFonts w:eastAsia="Calibri" w:cs="Times New Roman"/>
                <w:sz w:val="20"/>
                <w:szCs w:val="20"/>
              </w:rPr>
            </w:pPr>
            <w:r w:rsidRPr="0078218F">
              <w:rPr>
                <w:rFonts w:eastAsia="Calibri" w:cs="Times New Roman"/>
                <w:sz w:val="20"/>
                <w:szCs w:val="20"/>
              </w:rPr>
              <w:t>Delay-difference stock assessment fitted to annual catch and catch rate data</w:t>
            </w:r>
          </w:p>
        </w:tc>
      </w:tr>
      <w:tr w:rsidR="00711F7C" w:rsidRPr="00BB0748" w:rsidTr="00377447">
        <w:tc>
          <w:tcPr>
            <w:tcW w:w="2518" w:type="dxa"/>
            <w:tcBorders>
              <w:top w:val="single" w:sz="4" w:space="0" w:color="auto"/>
              <w:bottom w:val="single" w:sz="4" w:space="0" w:color="auto"/>
            </w:tcBorders>
            <w:vAlign w:val="center"/>
          </w:tcPr>
          <w:p w:rsidR="00711F7C" w:rsidRPr="0078218F" w:rsidRDefault="00711F7C" w:rsidP="00377447">
            <w:pPr>
              <w:keepNext/>
              <w:keepLines/>
              <w:spacing w:after="60" w:line="276" w:lineRule="auto"/>
              <w:ind w:left="34" w:right="0"/>
              <w:rPr>
                <w:rFonts w:cs="Times New Roman"/>
                <w:b/>
                <w:sz w:val="20"/>
                <w:szCs w:val="20"/>
              </w:rPr>
            </w:pPr>
            <w:r w:rsidRPr="0078218F">
              <w:rPr>
                <w:rFonts w:cs="Times New Roman"/>
                <w:b/>
                <w:sz w:val="20"/>
                <w:szCs w:val="20"/>
              </w:rPr>
              <w:t>DD4010</w:t>
            </w:r>
          </w:p>
          <w:p w:rsidR="00BB0748" w:rsidRPr="0078218F" w:rsidRDefault="00BB0748" w:rsidP="00377447">
            <w:pPr>
              <w:keepNext/>
              <w:keepLines/>
              <w:spacing w:after="60" w:line="276" w:lineRule="auto"/>
              <w:ind w:left="34" w:right="0"/>
              <w:rPr>
                <w:rFonts w:cs="Times New Roman"/>
                <w:sz w:val="20"/>
                <w:szCs w:val="20"/>
              </w:rPr>
            </w:pPr>
            <w:r w:rsidRPr="0078218F">
              <w:rPr>
                <w:rFonts w:cs="Times New Roman"/>
                <w:sz w:val="20"/>
                <w:szCs w:val="20"/>
              </w:rPr>
              <w:t>Carruthers et al. 2014</w:t>
            </w:r>
          </w:p>
        </w:tc>
        <w:tc>
          <w:tcPr>
            <w:tcW w:w="7088" w:type="dxa"/>
            <w:tcBorders>
              <w:top w:val="single" w:sz="4" w:space="0" w:color="auto"/>
              <w:bottom w:val="single" w:sz="4" w:space="0" w:color="auto"/>
            </w:tcBorders>
            <w:vAlign w:val="center"/>
          </w:tcPr>
          <w:p w:rsidR="00711F7C" w:rsidRPr="0078218F" w:rsidRDefault="00711F7C" w:rsidP="00377447">
            <w:pPr>
              <w:spacing w:after="60" w:line="276" w:lineRule="auto"/>
              <w:ind w:left="34" w:right="0"/>
              <w:rPr>
                <w:rFonts w:eastAsia="Calibri" w:cs="Times New Roman"/>
                <w:sz w:val="20"/>
                <w:szCs w:val="20"/>
              </w:rPr>
            </w:pPr>
            <w:r w:rsidRPr="0078218F">
              <w:rPr>
                <w:rFonts w:eastAsia="Calibri" w:cs="Times New Roman"/>
                <w:sz w:val="20"/>
                <w:szCs w:val="20"/>
              </w:rPr>
              <w:t>As DD with a 40-10 harvest control rule superimposed</w:t>
            </w:r>
          </w:p>
        </w:tc>
      </w:tr>
    </w:tbl>
    <w:p w:rsidR="00CD0E8B" w:rsidRDefault="00CD0E8B" w:rsidP="00343378">
      <w:pPr>
        <w:ind w:right="-11"/>
        <w:rPr>
          <w:rFonts w:asciiTheme="majorHAnsi" w:hAnsiTheme="majorHAnsi" w:cs="Times New Roman"/>
          <w:sz w:val="24"/>
          <w:szCs w:val="24"/>
        </w:rPr>
      </w:pPr>
    </w:p>
    <w:p w:rsidR="00F23C73" w:rsidRPr="00F23C73" w:rsidRDefault="00F23C73" w:rsidP="00343378">
      <w:pPr>
        <w:ind w:right="-11"/>
        <w:rPr>
          <w:rFonts w:asciiTheme="majorHAnsi" w:hAnsiTheme="majorHAnsi"/>
        </w:rPr>
      </w:pPr>
    </w:p>
    <w:p w:rsidR="00343378" w:rsidRDefault="00343378" w:rsidP="00343378">
      <w:pPr>
        <w:pStyle w:val="Heading2"/>
        <w:ind w:right="-11"/>
      </w:pPr>
      <w:bookmarkStart w:id="18" w:name="_Toc404634227"/>
      <w:bookmarkStart w:id="19" w:name="_Toc404932346"/>
      <w:r>
        <w:t>Performance diagnostics</w:t>
      </w:r>
      <w:bookmarkEnd w:id="18"/>
      <w:bookmarkEnd w:id="19"/>
    </w:p>
    <w:p w:rsidR="00343378" w:rsidRDefault="00343378" w:rsidP="00343378">
      <w:pPr>
        <w:ind w:right="-11"/>
      </w:pPr>
    </w:p>
    <w:p w:rsidR="00343378" w:rsidRDefault="00343378" w:rsidP="00343378">
      <w:pPr>
        <w:ind w:right="-11"/>
      </w:pPr>
      <w:r>
        <w:t xml:space="preserve">Following Leach et al. (2014) we evaluate performance according to </w:t>
      </w:r>
      <w:r w:rsidR="00E160E4">
        <w:t>three metrics</w:t>
      </w:r>
      <w:r>
        <w:t xml:space="preserve">: (1) </w:t>
      </w:r>
      <w:r w:rsidR="00E160E4">
        <w:t>p</w:t>
      </w:r>
      <w:r>
        <w:t xml:space="preserve">robability of maintaining the stock in the green </w:t>
      </w:r>
      <w:r w:rsidR="00E160E4">
        <w:t>K</w:t>
      </w:r>
      <w:r>
        <w:t>obe quadrant (F/FMSY &lt;1, B/BMSY&gt;1)</w:t>
      </w:r>
      <w:r w:rsidR="0047541A">
        <w:t xml:space="preserve">, </w:t>
      </w:r>
      <w:r>
        <w:t xml:space="preserve">(2) </w:t>
      </w:r>
      <w:r w:rsidR="0047541A">
        <w:t>m</w:t>
      </w:r>
      <w:r>
        <w:t>agnitude of maximum continuing catch</w:t>
      </w:r>
      <w:r w:rsidR="001E59C4">
        <w:t xml:space="preserve"> and</w:t>
      </w:r>
    </w:p>
    <w:p w:rsidR="005A376C" w:rsidRDefault="00343378" w:rsidP="00343378">
      <w:pPr>
        <w:ind w:right="-11"/>
      </w:pPr>
      <w:r>
        <w:t>(3) Stability of yield</w:t>
      </w:r>
      <w:r w:rsidR="0047541A">
        <w:t xml:space="preserve">. </w:t>
      </w:r>
      <w:r>
        <w:t xml:space="preserve">In the absence of a defensible effort dynamics model and economic model </w:t>
      </w:r>
      <w:r w:rsidR="00377447">
        <w:t xml:space="preserve">it was not possible to </w:t>
      </w:r>
      <w:r>
        <w:t xml:space="preserve">include the fourth and fifth performance metrics of Leach et al. (2014) that were </w:t>
      </w:r>
      <w:r w:rsidR="00377447">
        <w:t>s</w:t>
      </w:r>
      <w:r>
        <w:t>tability of effort a</w:t>
      </w:r>
      <w:r w:rsidR="00377447">
        <w:t>nd maintaining high employment.</w:t>
      </w:r>
      <w:r w:rsidR="004C4250">
        <w:t xml:space="preserve"> </w:t>
      </w:r>
    </w:p>
    <w:p w:rsidR="005A376C" w:rsidRDefault="005A376C" w:rsidP="00343378">
      <w:pPr>
        <w:ind w:right="-11"/>
      </w:pPr>
    </w:p>
    <w:p w:rsidR="00377447" w:rsidRDefault="004C4250" w:rsidP="00343378">
      <w:pPr>
        <w:ind w:right="-11"/>
      </w:pPr>
      <w:r>
        <w:t>Probability of ending in the Green Kobe (PGK) and average annual variability in yield (AAVY) are easily calculated and represent metrics 1 and 3</w:t>
      </w:r>
      <w:r w:rsidR="001E59C4">
        <w:t>,</w:t>
      </w:r>
      <w:r>
        <w:t xml:space="preserve"> respectively (Table </w:t>
      </w:r>
      <w:r w:rsidR="00F86098">
        <w:t>7</w:t>
      </w:r>
      <w:r>
        <w:t>). Maximum continuing catch is more of a challenge because it is important to maintain meaning across simulations that may obtain very different</w:t>
      </w:r>
      <w:r w:rsidR="005A376C">
        <w:t xml:space="preserve"> absolute</w:t>
      </w:r>
      <w:r>
        <w:t xml:space="preserve"> yields due to circumstance other than MP selection (e.g. a depleted stock with low future recruitment versus a less depleted stock with strong future recruitment). In order to maintain comparability among simulations, depletion scenarios, </w:t>
      </w:r>
      <w:r>
        <w:lastRenderedPageBreak/>
        <w:t>natural mortality scenarios and stock hypotheses we calculate a relative yield metric, which is the average catch obtained by an MP relative to fishing at UMSY given the same simulated conditions.</w:t>
      </w:r>
      <w:r w:rsidR="0024615B">
        <w:t xml:space="preserve"> The yield metric was calculated given 0%, 5% and 10% discount rates (Y, Y5 and Y10).</w:t>
      </w:r>
    </w:p>
    <w:p w:rsidR="00343378" w:rsidRDefault="00343378" w:rsidP="00C45C44"/>
    <w:p w:rsidR="00CD0E8B" w:rsidRDefault="00CD0E8B" w:rsidP="00C45C44"/>
    <w:p w:rsidR="00CD0E8B" w:rsidRPr="00CD0E8B" w:rsidRDefault="00CD0E8B" w:rsidP="00732C1D">
      <w:pPr>
        <w:keepNext/>
        <w:keepLines/>
        <w:spacing w:after="120"/>
        <w:ind w:left="567" w:right="0"/>
        <w:rPr>
          <w:rFonts w:cs="Times New Roman"/>
        </w:rPr>
      </w:pPr>
      <w:r w:rsidRPr="0078218F">
        <w:rPr>
          <w:rFonts w:cs="Times New Roman"/>
          <w:b/>
        </w:rPr>
        <w:t xml:space="preserve">Table </w:t>
      </w:r>
      <w:r w:rsidR="00F86098">
        <w:rPr>
          <w:rFonts w:cs="Times New Roman"/>
          <w:b/>
        </w:rPr>
        <w:t>7</w:t>
      </w:r>
      <w:r w:rsidRPr="0078218F">
        <w:rPr>
          <w:rFonts w:cs="Times New Roman"/>
          <w:b/>
        </w:rPr>
        <w:t>.</w:t>
      </w:r>
      <w:r w:rsidRPr="00CD0E8B">
        <w:rPr>
          <w:rFonts w:cs="Times New Roman"/>
        </w:rPr>
        <w:t xml:space="preserve"> Performance metrics of this simulation evaluation and their derivation.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992"/>
        <w:gridCol w:w="5764"/>
      </w:tblGrid>
      <w:tr w:rsidR="00CD0E8B" w:rsidRPr="00CD0E8B" w:rsidTr="00732C1D">
        <w:trPr>
          <w:trHeight w:hRule="exact" w:val="284"/>
          <w:jc w:val="center"/>
        </w:trPr>
        <w:tc>
          <w:tcPr>
            <w:tcW w:w="2376" w:type="dxa"/>
            <w:tcBorders>
              <w:top w:val="single" w:sz="4" w:space="0" w:color="auto"/>
              <w:bottom w:val="single" w:sz="4" w:space="0" w:color="auto"/>
            </w:tcBorders>
            <w:shd w:val="clear" w:color="auto" w:fill="DBE5F1" w:themeFill="accent1" w:themeFillTint="33"/>
          </w:tcPr>
          <w:p w:rsidR="00CD0E8B" w:rsidRPr="0078218F" w:rsidRDefault="00CD0E8B" w:rsidP="00CD0E8B">
            <w:pPr>
              <w:keepNext/>
              <w:keepLines/>
              <w:spacing w:after="200" w:line="276" w:lineRule="auto"/>
              <w:ind w:right="0"/>
              <w:rPr>
                <w:rFonts w:cs="Times New Roman"/>
                <w:b/>
              </w:rPr>
            </w:pPr>
            <w:r w:rsidRPr="0078218F">
              <w:rPr>
                <w:rFonts w:cs="Times New Roman"/>
                <w:b/>
              </w:rPr>
              <w:t>Performance metric</w:t>
            </w:r>
          </w:p>
        </w:tc>
        <w:tc>
          <w:tcPr>
            <w:tcW w:w="992" w:type="dxa"/>
            <w:tcBorders>
              <w:top w:val="single" w:sz="4" w:space="0" w:color="auto"/>
              <w:bottom w:val="single" w:sz="4" w:space="0" w:color="auto"/>
            </w:tcBorders>
            <w:shd w:val="clear" w:color="auto" w:fill="DBE5F1" w:themeFill="accent1" w:themeFillTint="33"/>
          </w:tcPr>
          <w:p w:rsidR="00CD0E8B" w:rsidRPr="0078218F" w:rsidRDefault="00CD0E8B" w:rsidP="00CD0E8B">
            <w:pPr>
              <w:keepNext/>
              <w:keepLines/>
              <w:spacing w:after="200" w:line="276" w:lineRule="auto"/>
              <w:ind w:right="0"/>
              <w:rPr>
                <w:rFonts w:cs="Times New Roman"/>
                <w:b/>
              </w:rPr>
            </w:pPr>
          </w:p>
        </w:tc>
        <w:tc>
          <w:tcPr>
            <w:tcW w:w="5764" w:type="dxa"/>
            <w:tcBorders>
              <w:top w:val="single" w:sz="4" w:space="0" w:color="auto"/>
              <w:bottom w:val="single" w:sz="4" w:space="0" w:color="auto"/>
            </w:tcBorders>
            <w:shd w:val="clear" w:color="auto" w:fill="DBE5F1" w:themeFill="accent1" w:themeFillTint="33"/>
          </w:tcPr>
          <w:p w:rsidR="00CD0E8B" w:rsidRPr="0078218F" w:rsidRDefault="00CD0E8B" w:rsidP="00CD0E8B">
            <w:pPr>
              <w:keepNext/>
              <w:keepLines/>
              <w:spacing w:after="200" w:line="276" w:lineRule="auto"/>
              <w:ind w:right="0"/>
              <w:rPr>
                <w:rFonts w:cs="Times New Roman"/>
                <w:b/>
              </w:rPr>
            </w:pPr>
            <w:r w:rsidRPr="0078218F">
              <w:rPr>
                <w:rFonts w:cs="Times New Roman"/>
                <w:b/>
              </w:rPr>
              <w:t>Derivation</w:t>
            </w:r>
            <w:r w:rsidR="00F23C73">
              <w:rPr>
                <w:rFonts w:cs="Times New Roman"/>
                <w:b/>
              </w:rPr>
              <w:t xml:space="preserve"> per simulation</w:t>
            </w:r>
          </w:p>
        </w:tc>
      </w:tr>
      <w:tr w:rsidR="00CD0E8B" w:rsidRPr="00CD0E8B" w:rsidTr="00732C1D">
        <w:trPr>
          <w:trHeight w:val="715"/>
          <w:jc w:val="center"/>
        </w:trPr>
        <w:tc>
          <w:tcPr>
            <w:tcW w:w="2376" w:type="dxa"/>
            <w:tcBorders>
              <w:top w:val="single" w:sz="4" w:space="0" w:color="auto"/>
            </w:tcBorders>
            <w:vAlign w:val="center"/>
          </w:tcPr>
          <w:p w:rsidR="0047541A" w:rsidRPr="0078218F" w:rsidRDefault="0047541A" w:rsidP="00CD0E8B">
            <w:pPr>
              <w:keepNext/>
              <w:keepLines/>
              <w:spacing w:after="200" w:line="276" w:lineRule="auto"/>
              <w:ind w:right="0"/>
              <w:rPr>
                <w:rFonts w:cs="Times New Roman"/>
              </w:rPr>
            </w:pPr>
            <w:r>
              <w:rPr>
                <w:rFonts w:cs="Times New Roman"/>
              </w:rPr>
              <w:t>Yield  0% discount rate</w:t>
            </w:r>
          </w:p>
        </w:tc>
        <w:tc>
          <w:tcPr>
            <w:tcW w:w="992" w:type="dxa"/>
            <w:tcBorders>
              <w:top w:val="single" w:sz="4" w:space="0" w:color="auto"/>
            </w:tcBorders>
            <w:vAlign w:val="center"/>
          </w:tcPr>
          <w:p w:rsidR="00CD0E8B" w:rsidRPr="0078218F" w:rsidRDefault="0047541A" w:rsidP="00CD0E8B">
            <w:pPr>
              <w:keepNext/>
              <w:keepLines/>
              <w:spacing w:after="200" w:line="276" w:lineRule="auto"/>
              <w:ind w:right="0"/>
              <w:rPr>
                <w:rFonts w:cs="Times New Roman"/>
              </w:rPr>
            </w:pPr>
            <w:r>
              <w:rPr>
                <w:rFonts w:cs="Times New Roman"/>
              </w:rPr>
              <w:t>Y</w:t>
            </w:r>
          </w:p>
        </w:tc>
        <w:tc>
          <w:tcPr>
            <w:tcW w:w="5764" w:type="dxa"/>
            <w:tcBorders>
              <w:top w:val="single" w:sz="4" w:space="0" w:color="auto"/>
            </w:tcBorders>
            <w:vAlign w:val="center"/>
          </w:tcPr>
          <w:p w:rsidR="00CD0E8B" w:rsidRPr="0078218F" w:rsidRDefault="0047541A" w:rsidP="0024615B">
            <w:pPr>
              <w:keepNext/>
              <w:keepLines/>
              <w:spacing w:after="200" w:line="276" w:lineRule="auto"/>
              <w:ind w:right="0"/>
              <w:jc w:val="center"/>
              <w:rPr>
                <w:rFonts w:eastAsiaTheme="minorEastAsia" w:cs="Times New Roman"/>
              </w:rPr>
            </w:pPr>
            <m:oMathPara>
              <m:oMath>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y=1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y=1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y</m:t>
                            </m:r>
                          </m:sub>
                          <m:sup>
                            <m:r>
                              <w:rPr>
                                <w:rFonts w:ascii="Cambria Math" w:hAnsi="Cambria Math" w:cs="Times New Roman"/>
                              </w:rPr>
                              <m:t>FMSY</m:t>
                            </m:r>
                          </m:sup>
                        </m:sSubSup>
                      </m:e>
                    </m:nary>
                  </m:e>
                </m:nary>
              </m:oMath>
            </m:oMathPara>
          </w:p>
        </w:tc>
      </w:tr>
      <w:tr w:rsidR="0047541A" w:rsidRPr="00CD0E8B" w:rsidTr="00732C1D">
        <w:trPr>
          <w:trHeight w:val="715"/>
          <w:jc w:val="center"/>
        </w:trPr>
        <w:tc>
          <w:tcPr>
            <w:tcW w:w="2376" w:type="dxa"/>
            <w:vAlign w:val="center"/>
          </w:tcPr>
          <w:p w:rsidR="0047541A" w:rsidRDefault="0047541A" w:rsidP="00CD0E8B">
            <w:pPr>
              <w:keepNext/>
              <w:keepLines/>
              <w:spacing w:after="200" w:line="276" w:lineRule="auto"/>
              <w:ind w:right="0"/>
              <w:rPr>
                <w:rFonts w:cs="Times New Roman"/>
              </w:rPr>
            </w:pPr>
            <w:r>
              <w:rPr>
                <w:rFonts w:cs="Times New Roman"/>
              </w:rPr>
              <w:t>Yield 5% discount rate</w:t>
            </w:r>
          </w:p>
        </w:tc>
        <w:tc>
          <w:tcPr>
            <w:tcW w:w="992" w:type="dxa"/>
            <w:vAlign w:val="center"/>
          </w:tcPr>
          <w:p w:rsidR="0047541A" w:rsidRDefault="0047541A" w:rsidP="00CD0E8B">
            <w:pPr>
              <w:keepNext/>
              <w:keepLines/>
              <w:spacing w:after="200" w:line="276" w:lineRule="auto"/>
              <w:ind w:right="0"/>
              <w:rPr>
                <w:rFonts w:cs="Times New Roman"/>
              </w:rPr>
            </w:pPr>
            <w:r>
              <w:rPr>
                <w:rFonts w:cs="Times New Roman"/>
              </w:rPr>
              <w:t>Y5</w:t>
            </w:r>
          </w:p>
        </w:tc>
        <w:tc>
          <w:tcPr>
            <w:tcW w:w="5764" w:type="dxa"/>
            <w:vAlign w:val="center"/>
          </w:tcPr>
          <w:p w:rsidR="0047541A" w:rsidRPr="0078218F" w:rsidRDefault="0047541A" w:rsidP="0024615B">
            <w:pPr>
              <w:keepNext/>
              <w:keepLines/>
              <w:spacing w:after="200" w:line="276" w:lineRule="auto"/>
              <w:ind w:right="0"/>
              <w:jc w:val="center"/>
              <w:rPr>
                <w:rFonts w:ascii="Calibri" w:eastAsia="Calibri" w:hAnsi="Calibri" w:cs="Times New Roman"/>
              </w:rPr>
            </w:pPr>
            <m:oMathPara>
              <m:oMath>
                <m:r>
                  <w:rPr>
                    <w:rFonts w:ascii="Cambria Math" w:hAnsi="Cambria Math" w:cs="Times New Roman"/>
                  </w:rPr>
                  <m:t>Y5=</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(19/20)</m:t>
                            </m:r>
                          </m:e>
                          <m:sup>
                            <m:r>
                              <w:rPr>
                                <w:rFonts w:ascii="Cambria Math" w:hAnsi="Cambria Math" w:cs="Times New Roman"/>
                              </w:rPr>
                              <m:t>y</m:t>
                            </m:r>
                          </m:sup>
                        </m:sSup>
                        <m:r>
                          <w:rPr>
                            <w:rFonts w:ascii="Cambria Math" w:hAnsi="Cambria Math" w:cs="Times New Roman"/>
                          </w:rPr>
                          <m:t>C</m:t>
                        </m:r>
                      </m:e>
                      <m:sub>
                        <m:r>
                          <w:rPr>
                            <w:rFonts w:ascii="Cambria Math" w:hAnsi="Cambria Math" w:cs="Times New Roman"/>
                          </w:rPr>
                          <m:t>y</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y=1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p>
                      <m:sSupPr>
                        <m:ctrlPr>
                          <w:rPr>
                            <w:rFonts w:ascii="Cambria Math" w:hAnsi="Cambria Math" w:cs="Times New Roman"/>
                            <w:i/>
                          </w:rPr>
                        </m:ctrlPr>
                      </m:sSupPr>
                      <m:e>
                        <m:r>
                          <w:rPr>
                            <w:rFonts w:ascii="Cambria Math" w:hAnsi="Cambria Math" w:cs="Times New Roman"/>
                          </w:rPr>
                          <m:t>(19/20)</m:t>
                        </m:r>
                      </m:e>
                      <m:sup>
                        <m:r>
                          <w:rPr>
                            <w:rFonts w:ascii="Cambria Math" w:hAnsi="Cambria Math" w:cs="Times New Roman"/>
                          </w:rPr>
                          <m:t>y</m:t>
                        </m:r>
                      </m:sup>
                    </m:sSup>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y</m:t>
                        </m:r>
                      </m:sub>
                      <m:sup>
                        <m:r>
                          <w:rPr>
                            <w:rFonts w:ascii="Cambria Math" w:hAnsi="Cambria Math" w:cs="Times New Roman"/>
                          </w:rPr>
                          <m:t>FMSY</m:t>
                        </m:r>
                      </m:sup>
                    </m:sSubSup>
                  </m:e>
                </m:nary>
              </m:oMath>
            </m:oMathPara>
          </w:p>
        </w:tc>
      </w:tr>
      <w:tr w:rsidR="0047541A" w:rsidRPr="00CD0E8B" w:rsidTr="00732C1D">
        <w:trPr>
          <w:trHeight w:val="715"/>
          <w:jc w:val="center"/>
        </w:trPr>
        <w:tc>
          <w:tcPr>
            <w:tcW w:w="2376" w:type="dxa"/>
            <w:vAlign w:val="center"/>
          </w:tcPr>
          <w:p w:rsidR="0047541A" w:rsidRDefault="0047541A" w:rsidP="00CD0E8B">
            <w:pPr>
              <w:keepNext/>
              <w:keepLines/>
              <w:spacing w:after="200" w:line="276" w:lineRule="auto"/>
              <w:ind w:right="0"/>
              <w:rPr>
                <w:rFonts w:cs="Times New Roman"/>
              </w:rPr>
            </w:pPr>
            <w:r>
              <w:rPr>
                <w:rFonts w:cs="Times New Roman"/>
              </w:rPr>
              <w:t>Yield 10% discount rate</w:t>
            </w:r>
          </w:p>
        </w:tc>
        <w:tc>
          <w:tcPr>
            <w:tcW w:w="992" w:type="dxa"/>
            <w:vAlign w:val="center"/>
          </w:tcPr>
          <w:p w:rsidR="0047541A" w:rsidRDefault="0047541A" w:rsidP="00CD0E8B">
            <w:pPr>
              <w:keepNext/>
              <w:keepLines/>
              <w:spacing w:after="200" w:line="276" w:lineRule="auto"/>
              <w:ind w:right="0"/>
              <w:rPr>
                <w:rFonts w:cs="Times New Roman"/>
              </w:rPr>
            </w:pPr>
            <w:r>
              <w:rPr>
                <w:rFonts w:cs="Times New Roman"/>
              </w:rPr>
              <w:t>Y10</w:t>
            </w:r>
          </w:p>
        </w:tc>
        <w:tc>
          <w:tcPr>
            <w:tcW w:w="5764" w:type="dxa"/>
            <w:vAlign w:val="center"/>
          </w:tcPr>
          <w:p w:rsidR="0047541A" w:rsidRPr="0078218F" w:rsidRDefault="004C4250" w:rsidP="0024615B">
            <w:pPr>
              <w:keepNext/>
              <w:keepLines/>
              <w:spacing w:after="200" w:line="276" w:lineRule="auto"/>
              <w:ind w:right="0"/>
              <w:jc w:val="center"/>
              <w:rPr>
                <w:rFonts w:ascii="Calibri" w:eastAsia="Calibri" w:hAnsi="Calibri" w:cs="Times New Roman"/>
              </w:rPr>
            </w:pPr>
            <m:oMathPara>
              <m:oMath>
                <m:r>
                  <w:rPr>
                    <w:rFonts w:ascii="Cambria Math" w:hAnsi="Cambria Math" w:cs="Times New Roman"/>
                  </w:rPr>
                  <m:t>Y10=</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y=1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(9/10)</m:t>
                            </m:r>
                          </m:e>
                          <m:sup>
                            <m:r>
                              <w:rPr>
                                <w:rFonts w:ascii="Cambria Math" w:hAnsi="Cambria Math" w:cs="Times New Roman"/>
                              </w:rPr>
                              <m:t>y</m:t>
                            </m:r>
                          </m:sup>
                        </m:sSup>
                        <m:r>
                          <w:rPr>
                            <w:rFonts w:ascii="Cambria Math" w:hAnsi="Cambria Math" w:cs="Times New Roman"/>
                          </w:rPr>
                          <m:t>C</m:t>
                        </m:r>
                      </m:e>
                      <m:sub>
                        <m:r>
                          <w:rPr>
                            <w:rFonts w:ascii="Cambria Math" w:hAnsi="Cambria Math" w:cs="Times New Roman"/>
                          </w:rPr>
                          <m:t>y</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y=1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p>
                      <m:sSupPr>
                        <m:ctrlPr>
                          <w:rPr>
                            <w:rFonts w:ascii="Cambria Math" w:hAnsi="Cambria Math" w:cs="Times New Roman"/>
                            <w:i/>
                          </w:rPr>
                        </m:ctrlPr>
                      </m:sSupPr>
                      <m:e>
                        <m:r>
                          <w:rPr>
                            <w:rFonts w:ascii="Cambria Math" w:hAnsi="Cambria Math" w:cs="Times New Roman"/>
                          </w:rPr>
                          <m:t>(9/10)</m:t>
                        </m:r>
                      </m:e>
                      <m:sup>
                        <m:r>
                          <w:rPr>
                            <w:rFonts w:ascii="Cambria Math" w:hAnsi="Cambria Math" w:cs="Times New Roman"/>
                          </w:rPr>
                          <m:t>y</m:t>
                        </m:r>
                      </m:sup>
                    </m:sSup>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y</m:t>
                        </m:r>
                      </m:sub>
                      <m:sup>
                        <m:r>
                          <w:rPr>
                            <w:rFonts w:ascii="Cambria Math" w:hAnsi="Cambria Math" w:cs="Times New Roman"/>
                          </w:rPr>
                          <m:t>FMSY</m:t>
                        </m:r>
                      </m:sup>
                    </m:sSubSup>
                  </m:e>
                </m:nary>
              </m:oMath>
            </m:oMathPara>
          </w:p>
        </w:tc>
      </w:tr>
      <w:tr w:rsidR="00CD0E8B" w:rsidRPr="00CD0E8B" w:rsidTr="00732C1D">
        <w:trPr>
          <w:trHeight w:val="705"/>
          <w:jc w:val="center"/>
        </w:trPr>
        <w:tc>
          <w:tcPr>
            <w:tcW w:w="2376" w:type="dxa"/>
            <w:vAlign w:val="center"/>
          </w:tcPr>
          <w:p w:rsidR="00CD0E8B" w:rsidRPr="0078218F" w:rsidRDefault="00CD0E8B" w:rsidP="00CD0E8B">
            <w:pPr>
              <w:keepNext/>
              <w:keepLines/>
              <w:spacing w:after="200" w:line="276" w:lineRule="auto"/>
              <w:ind w:right="0"/>
              <w:rPr>
                <w:rFonts w:cs="Times New Roman"/>
              </w:rPr>
            </w:pPr>
            <w:r w:rsidRPr="0078218F">
              <w:rPr>
                <w:rFonts w:cs="Times New Roman"/>
              </w:rPr>
              <w:t>Average annual variability in yield</w:t>
            </w:r>
          </w:p>
        </w:tc>
        <w:tc>
          <w:tcPr>
            <w:tcW w:w="992" w:type="dxa"/>
            <w:vAlign w:val="center"/>
          </w:tcPr>
          <w:p w:rsidR="00CD0E8B" w:rsidRPr="0078218F" w:rsidRDefault="00E160E4" w:rsidP="00CD0E8B">
            <w:pPr>
              <w:keepNext/>
              <w:keepLines/>
              <w:spacing w:after="200" w:line="276" w:lineRule="auto"/>
              <w:ind w:right="0"/>
              <w:rPr>
                <w:rFonts w:cs="Times New Roman"/>
              </w:rPr>
            </w:pPr>
            <w:r>
              <w:rPr>
                <w:rFonts w:cs="Times New Roman"/>
              </w:rPr>
              <w:t>AA</w:t>
            </w:r>
            <w:r w:rsidR="00CD0E8B" w:rsidRPr="0078218F">
              <w:rPr>
                <w:rFonts w:cs="Times New Roman"/>
              </w:rPr>
              <w:t>VY</w:t>
            </w:r>
          </w:p>
        </w:tc>
        <w:tc>
          <w:tcPr>
            <w:tcW w:w="5764" w:type="dxa"/>
            <w:vAlign w:val="center"/>
          </w:tcPr>
          <w:p w:rsidR="00CD0E8B" w:rsidRPr="0078218F" w:rsidRDefault="0024615B" w:rsidP="0024615B">
            <w:pPr>
              <w:keepNext/>
              <w:keepLines/>
              <w:spacing w:after="200" w:line="276" w:lineRule="auto"/>
              <w:ind w:right="0"/>
              <w:jc w:val="center"/>
              <w:rPr>
                <w:rFonts w:cs="Times New Roman"/>
                <w:b/>
              </w:rPr>
            </w:pPr>
            <m:oMathPara>
              <m:oMath>
                <m:r>
                  <w:rPr>
                    <w:rFonts w:ascii="Cambria Math" w:hAnsi="Cambria Math" w:cs="Times New Roman"/>
                  </w:rPr>
                  <m:t>AAVY=</m:t>
                </m:r>
                <m:f>
                  <m:fPr>
                    <m:type m:val="lin"/>
                    <m:ctrlPr>
                      <w:rPr>
                        <w:rFonts w:ascii="Cambria Math" w:eastAsiaTheme="minorEastAsia" w:hAnsi="Cambria Math" w:cs="Times New Roman"/>
                        <w:i/>
                      </w:rPr>
                    </m:ctrlPr>
                  </m:fPr>
                  <m:num>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r>
                          <w:rPr>
                            <w:rFonts w:ascii="Cambria Math" w:hAnsi="Cambria Math" w:cs="Times New Roman"/>
                          </w:rPr>
                          <m:t>-1</m:t>
                        </m:r>
                      </m:den>
                    </m:f>
                    <m:nary>
                      <m:naryPr>
                        <m:chr m:val="∑"/>
                        <m:limLoc m:val="subSup"/>
                        <m:ctrlPr>
                          <w:rPr>
                            <w:rFonts w:ascii="Cambria Math" w:hAnsi="Cambria Math" w:cs="Times New Roman"/>
                            <w:i/>
                          </w:rPr>
                        </m:ctrlPr>
                      </m:naryPr>
                      <m:sub>
                        <m:r>
                          <w:rPr>
                            <w:rFonts w:ascii="Cambria Math" w:hAnsi="Cambria Math" w:cs="Times New Roman"/>
                          </w:rPr>
                          <m:t>y=2</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y-1</m:t>
                                </m:r>
                              </m:sub>
                            </m:sSub>
                          </m:e>
                        </m:d>
                      </m:e>
                    </m:nary>
                  </m:num>
                  <m:den>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den>
                    </m:f>
                    <m:nary>
                      <m:naryPr>
                        <m:chr m:val="∑"/>
                        <m:limLoc m:val="subSup"/>
                        <m:ctrlPr>
                          <w:rPr>
                            <w:rFonts w:ascii="Cambria Math" w:hAnsi="Cambria Math" w:cs="Times New Roman"/>
                            <w:i/>
                          </w:rPr>
                        </m:ctrlPr>
                      </m:naryPr>
                      <m:sub>
                        <m:r>
                          <w:rPr>
                            <w:rFonts w:ascii="Cambria Math" w:hAnsi="Cambria Math" w:cs="Times New Roman"/>
                          </w:rPr>
                          <m:t>y=1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e>
                    </m:nary>
                  </m:den>
                </m:f>
              </m:oMath>
            </m:oMathPara>
          </w:p>
        </w:tc>
      </w:tr>
      <w:tr w:rsidR="00CD0E8B" w:rsidRPr="00CD0E8B" w:rsidTr="00732C1D">
        <w:trPr>
          <w:trHeight w:val="999"/>
          <w:jc w:val="center"/>
        </w:trPr>
        <w:tc>
          <w:tcPr>
            <w:tcW w:w="2376" w:type="dxa"/>
            <w:tcBorders>
              <w:bottom w:val="single" w:sz="4" w:space="0" w:color="auto"/>
            </w:tcBorders>
            <w:vAlign w:val="center"/>
          </w:tcPr>
          <w:p w:rsidR="00CD0E8B" w:rsidRPr="0078218F" w:rsidRDefault="00CD0E8B" w:rsidP="00377447">
            <w:pPr>
              <w:keepNext/>
              <w:keepLines/>
              <w:spacing w:after="200" w:line="276" w:lineRule="auto"/>
              <w:ind w:right="0"/>
              <w:rPr>
                <w:rFonts w:cs="Times New Roman"/>
              </w:rPr>
            </w:pPr>
            <w:r w:rsidRPr="0078218F">
              <w:rPr>
                <w:rFonts w:cs="Times New Roman"/>
              </w:rPr>
              <w:t xml:space="preserve">Probability of </w:t>
            </w:r>
            <w:r w:rsidR="00377447">
              <w:rPr>
                <w:rFonts w:cs="Times New Roman"/>
              </w:rPr>
              <w:t>Green Kobe</w:t>
            </w:r>
          </w:p>
        </w:tc>
        <w:tc>
          <w:tcPr>
            <w:tcW w:w="992" w:type="dxa"/>
            <w:tcBorders>
              <w:bottom w:val="single" w:sz="4" w:space="0" w:color="auto"/>
            </w:tcBorders>
            <w:vAlign w:val="center"/>
          </w:tcPr>
          <w:p w:rsidR="00CD0E8B" w:rsidRPr="0078218F" w:rsidRDefault="00CD0E8B" w:rsidP="00377447">
            <w:pPr>
              <w:keepNext/>
              <w:keepLines/>
              <w:spacing w:after="200" w:line="276" w:lineRule="auto"/>
              <w:ind w:right="0"/>
              <w:rPr>
                <w:rFonts w:cs="Times New Roman"/>
              </w:rPr>
            </w:pPr>
            <w:r w:rsidRPr="0078218F">
              <w:rPr>
                <w:rFonts w:cs="Times New Roman"/>
              </w:rPr>
              <w:t>P</w:t>
            </w:r>
            <w:r w:rsidR="00377447">
              <w:rPr>
                <w:rFonts w:cs="Times New Roman"/>
              </w:rPr>
              <w:t>GK</w:t>
            </w:r>
          </w:p>
        </w:tc>
        <w:tc>
          <w:tcPr>
            <w:tcW w:w="5764" w:type="dxa"/>
            <w:tcBorders>
              <w:bottom w:val="single" w:sz="4" w:space="0" w:color="auto"/>
            </w:tcBorders>
            <w:vAlign w:val="center"/>
          </w:tcPr>
          <w:p w:rsidR="00CD0E8B" w:rsidRPr="0078218F" w:rsidRDefault="0024615B" w:rsidP="0024615B">
            <w:pPr>
              <w:keepNext/>
              <w:keepLines/>
              <w:spacing w:after="200" w:line="276" w:lineRule="auto"/>
              <w:ind w:right="0"/>
              <w:jc w:val="center"/>
              <w:rPr>
                <w:rFonts w:cs="Times New Roman"/>
                <w:b/>
              </w:rPr>
            </w:pPr>
            <m:oMathPara>
              <m:oMath>
                <m:r>
                  <w:rPr>
                    <w:rFonts w:ascii="Cambria Math" w:eastAsiaTheme="minorEastAsia" w:hAnsi="Cambria Math" w:cs="Times New Roman"/>
                  </w:rPr>
                  <m:t>PGK=</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ny</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MSY</m:t>
                                  </m:r>
                                </m:sub>
                              </m:sSub>
                            </m:den>
                          </m:f>
                          <m:r>
                            <w:rPr>
                              <w:rFonts w:ascii="Cambria Math" w:eastAsiaTheme="minorEastAsia" w:hAnsi="Cambria Math" w:cs="Times New Roman"/>
                            </w:rPr>
                            <m:t xml:space="preserve">&lt;1 or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ny</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MSY</m:t>
                                  </m:r>
                                </m:sub>
                              </m:sSub>
                            </m:den>
                          </m:f>
                          <m:r>
                            <w:rPr>
                              <w:rFonts w:ascii="Cambria Math" w:eastAsiaTheme="minorEastAsia" w:hAnsi="Cambria Math" w:cs="Times New Roman"/>
                            </w:rPr>
                            <m:t>&gt;1</m:t>
                          </m:r>
                        </m:e>
                      </m:mr>
                      <m:mr>
                        <m:e>
                          <m:r>
                            <w:rPr>
                              <w:rFonts w:ascii="Cambria Math" w:eastAsiaTheme="minorEastAsia" w:hAnsi="Cambria Math" w:cs="Times New Roman"/>
                            </w:rPr>
                            <m:t>1</m:t>
                          </m:r>
                        </m:e>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ny</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MSY</m:t>
                                  </m:r>
                                </m:sub>
                              </m:sSub>
                            </m:den>
                          </m:f>
                          <m:r>
                            <w:rPr>
                              <w:rFonts w:ascii="Cambria Math" w:eastAsiaTheme="minorEastAsia" w:hAnsi="Cambria Math" w:cs="Times New Roman"/>
                            </w:rPr>
                            <m:t xml:space="preserve">&gt;1 and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ny</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MSY</m:t>
                                  </m:r>
                                </m:sub>
                              </m:sSub>
                            </m:den>
                          </m:f>
                          <m:r>
                            <w:rPr>
                              <w:rFonts w:ascii="Cambria Math" w:eastAsiaTheme="minorEastAsia" w:hAnsi="Cambria Math" w:cs="Times New Roman"/>
                            </w:rPr>
                            <m:t xml:space="preserve">&lt;1 </m:t>
                          </m:r>
                        </m:e>
                      </m:mr>
                    </m:m>
                  </m:e>
                </m:d>
              </m:oMath>
            </m:oMathPara>
          </w:p>
        </w:tc>
      </w:tr>
      <w:tr w:rsidR="00CD0E8B" w:rsidRPr="00CD0E8B" w:rsidTr="00732C1D">
        <w:trPr>
          <w:jc w:val="center"/>
        </w:trPr>
        <w:tc>
          <w:tcPr>
            <w:tcW w:w="9132" w:type="dxa"/>
            <w:gridSpan w:val="3"/>
            <w:tcBorders>
              <w:top w:val="single" w:sz="4" w:space="0" w:color="auto"/>
              <w:bottom w:val="single" w:sz="4" w:space="0" w:color="auto"/>
            </w:tcBorders>
          </w:tcPr>
          <w:p w:rsidR="00CD0E8B" w:rsidRPr="0078218F" w:rsidRDefault="00CD0E8B" w:rsidP="0024615B">
            <w:pPr>
              <w:keepNext/>
              <w:keepLines/>
              <w:spacing w:after="200" w:line="276" w:lineRule="auto"/>
              <w:ind w:right="0"/>
              <w:rPr>
                <w:rFonts w:cs="Times New Roman"/>
                <w:b/>
              </w:rPr>
            </w:pPr>
            <w:r w:rsidRPr="0078218F">
              <w:rPr>
                <w:rFonts w:eastAsiaTheme="minorEastAsia" w:cs="Times New Roman"/>
              </w:rPr>
              <w:t xml:space="preserve">where </w:t>
            </w:r>
            <w:r w:rsidRPr="0078218F">
              <w:rPr>
                <w:rFonts w:eastAsiaTheme="minorEastAsia" w:cs="Times New Roman"/>
                <w:i/>
              </w:rPr>
              <w:t>n</w:t>
            </w:r>
            <w:r w:rsidRPr="0078218F">
              <w:rPr>
                <w:rFonts w:eastAsiaTheme="minorEastAsia" w:cs="Times New Roman"/>
                <w:i/>
                <w:vertAlign w:val="subscript"/>
              </w:rPr>
              <w:t>y</w:t>
            </w:r>
            <w:r w:rsidRPr="0078218F">
              <w:rPr>
                <w:rFonts w:eastAsiaTheme="minorEastAsia" w:cs="Times New Roman"/>
              </w:rPr>
              <w:t xml:space="preserve"> is the number of projected years and </w:t>
            </w:r>
            <w:r w:rsidRPr="0078218F">
              <w:rPr>
                <w:rFonts w:eastAsiaTheme="minorEastAsia" w:cs="Times New Roman"/>
                <w:i/>
              </w:rPr>
              <w:t>C</w:t>
            </w:r>
            <w:r w:rsidRPr="0078218F">
              <w:rPr>
                <w:rFonts w:eastAsiaTheme="minorEastAsia" w:cs="Times New Roman"/>
              </w:rPr>
              <w:t xml:space="preserve"> are the true simulated catches of an MP </w:t>
            </w:r>
            <w:r w:rsidRPr="0078218F">
              <w:rPr>
                <w:rFonts w:cs="Times New Roman"/>
                <w:i/>
              </w:rPr>
              <w:t>n</w:t>
            </w:r>
            <w:r w:rsidRPr="0078218F">
              <w:rPr>
                <w:rFonts w:cs="Times New Roman"/>
                <w:i/>
                <w:vertAlign w:val="subscript"/>
              </w:rPr>
              <w:t>i</w:t>
            </w:r>
            <w:r w:rsidRPr="0078218F">
              <w:rPr>
                <w:rFonts w:cs="Times New Roman"/>
              </w:rPr>
              <w:t xml:space="preserve"> is the number of simulations, </w:t>
            </w:r>
            <w:r w:rsidRPr="0078218F">
              <w:rPr>
                <w:rFonts w:cs="Times New Roman"/>
                <w:i/>
              </w:rPr>
              <w:t>B</w:t>
            </w:r>
            <w:r w:rsidRPr="0078218F">
              <w:rPr>
                <w:rFonts w:cs="Times New Roman"/>
                <w:i/>
                <w:vertAlign w:val="subscript"/>
              </w:rPr>
              <w:t>ny</w:t>
            </w:r>
            <w:r w:rsidRPr="0078218F">
              <w:rPr>
                <w:rFonts w:cs="Times New Roman"/>
              </w:rPr>
              <w:t xml:space="preserve"> is the biomass in the final year of the simulations, and </w:t>
            </w:r>
            <w:r w:rsidRPr="0078218F">
              <w:rPr>
                <w:rFonts w:cs="Times New Roman"/>
                <w:i/>
              </w:rPr>
              <w:t>B</w:t>
            </w:r>
            <w:r w:rsidRPr="0078218F">
              <w:rPr>
                <w:rFonts w:cs="Times New Roman"/>
                <w:i/>
                <w:vertAlign w:val="subscript"/>
              </w:rPr>
              <w:t>MSY</w:t>
            </w:r>
            <w:r w:rsidRPr="0078218F">
              <w:rPr>
                <w:rFonts w:cs="Times New Roman"/>
              </w:rPr>
              <w:t xml:space="preserve"> is the true simulated biomass at maximum sustainable yield. </w:t>
            </w:r>
          </w:p>
        </w:tc>
      </w:tr>
    </w:tbl>
    <w:p w:rsidR="00CD0E8B" w:rsidRPr="00CD0E8B" w:rsidRDefault="00CD0E8B" w:rsidP="00C45C44"/>
    <w:p w:rsidR="00CD0E8B" w:rsidRPr="00CD0E8B" w:rsidRDefault="00CD0E8B" w:rsidP="00C45C44"/>
    <w:p w:rsidR="00C45C44" w:rsidRDefault="00C45C44" w:rsidP="00C45C44">
      <w:pPr>
        <w:pStyle w:val="Heading2"/>
      </w:pPr>
      <w:bookmarkStart w:id="20" w:name="_Toc404932347"/>
      <w:r>
        <w:t>Configuration of preliminary analysis</w:t>
      </w:r>
      <w:bookmarkEnd w:id="20"/>
    </w:p>
    <w:p w:rsidR="00C45C44" w:rsidRDefault="00C45C44" w:rsidP="00C45C44">
      <w:pPr>
        <w:pStyle w:val="ListParagraph"/>
      </w:pPr>
    </w:p>
    <w:p w:rsidR="00D660C6" w:rsidRDefault="00F23C73" w:rsidP="00F23C73">
      <w:pPr>
        <w:ind w:right="130"/>
      </w:pPr>
      <w:r>
        <w:t xml:space="preserve">The preliminary MSE was used to undertake </w:t>
      </w:r>
      <w:r w:rsidR="00C45C44">
        <w:t>55</w:t>
      </w:r>
      <w:r w:rsidR="0048144B">
        <w:t xml:space="preserve">,296 simulations composed of </w:t>
      </w:r>
      <w:r>
        <w:t>32 replicate simulations for 9 MPs (including the perfect information UMSY MP</w:t>
      </w:r>
      <w:r w:rsidR="0048144B">
        <w:t xml:space="preserve"> used to calculate yield</w:t>
      </w:r>
      <w:r>
        <w:t xml:space="preserve">) </w:t>
      </w:r>
      <w:r w:rsidR="003A35B5">
        <w:t>over</w:t>
      </w:r>
      <w:r>
        <w:t xml:space="preserve"> each </w:t>
      </w:r>
      <w:r w:rsidR="003A35B5">
        <w:t>combination</w:t>
      </w:r>
      <w:r>
        <w:t xml:space="preserve"> of the stock hypotheses, observation models, implementation models, initial stock depletion, recru</w:t>
      </w:r>
      <w:r w:rsidR="0048144B">
        <w:t>it</w:t>
      </w:r>
      <w:r>
        <w:t>me</w:t>
      </w:r>
      <w:r w:rsidR="0048144B">
        <w:t>n</w:t>
      </w:r>
      <w:r>
        <w:t>t compensation, recruitment trajectory and natural mortality rate</w:t>
      </w:r>
      <w:r w:rsidR="001E59C4">
        <w:t xml:space="preserve"> (192 combinations)</w:t>
      </w:r>
      <w:r>
        <w:t>. Using par</w:t>
      </w:r>
      <w:r w:rsidR="003A35B5">
        <w:t>allel processing, a single quad-</w:t>
      </w:r>
      <w:r>
        <w:t>core Intel i7 finished the closed loop simulations in around 20 hours.</w:t>
      </w:r>
    </w:p>
    <w:p w:rsidR="008C6B3D" w:rsidRPr="00C45C44" w:rsidRDefault="008C6B3D" w:rsidP="00C45C44"/>
    <w:p w:rsidR="00424E60" w:rsidRDefault="00424E60" w:rsidP="00DD6508">
      <w:pPr>
        <w:pStyle w:val="Heading1"/>
        <w:ind w:right="-11"/>
      </w:pPr>
      <w:bookmarkStart w:id="21" w:name="_Toc404932348"/>
      <w:r>
        <w:t>Results of preliminary MSE</w:t>
      </w:r>
      <w:bookmarkEnd w:id="21"/>
    </w:p>
    <w:p w:rsidR="007F2833" w:rsidRDefault="00C45C44" w:rsidP="00DD6508">
      <w:pPr>
        <w:pStyle w:val="Heading2"/>
        <w:ind w:right="-11"/>
      </w:pPr>
      <w:bookmarkStart w:id="22" w:name="_Toc404932349"/>
      <w:r>
        <w:t>Drivers of performance: the role of MPs, operating model assumptions</w:t>
      </w:r>
      <w:r w:rsidR="00091B36">
        <w:t>,</w:t>
      </w:r>
      <w:r>
        <w:t xml:space="preserve"> observation and implementation models.</w:t>
      </w:r>
      <w:bookmarkEnd w:id="22"/>
      <w:r>
        <w:t xml:space="preserve"> </w:t>
      </w:r>
    </w:p>
    <w:p w:rsidR="007F2833" w:rsidRDefault="007F2833" w:rsidP="00DD6508">
      <w:pPr>
        <w:ind w:right="-11"/>
      </w:pPr>
    </w:p>
    <w:p w:rsidR="008C3EC9" w:rsidRDefault="0048144B" w:rsidP="00DD6508">
      <w:pPr>
        <w:ind w:right="-11"/>
      </w:pPr>
      <w:r>
        <w:t xml:space="preserve">Across all simulations, MP selection had the strongest impact on performance with respect to Y, AAVY and PGK (Figures 6 and 7). Of the operating model variables, recruitment compensation (steepness, h), natural mortality rate and stock depletion were the principal drivers of performance differences among methods. The influence of these factors was more pronounced when </w:t>
      </w:r>
      <w:r w:rsidR="008C3EC9">
        <w:t xml:space="preserve">focusing on one of the better </w:t>
      </w:r>
      <w:r>
        <w:t xml:space="preserve">performing </w:t>
      </w:r>
      <w:r w:rsidR="008C3EC9">
        <w:t>MPs</w:t>
      </w:r>
      <w:r>
        <w:t xml:space="preserve"> such as the delay-difference</w:t>
      </w:r>
      <w:r w:rsidR="008C3EC9">
        <w:t xml:space="preserve"> model (DD, Figure 7). Alternative stock hypotheses generally had little effect on yield but impacted AAVY and PGK in the delay-difference simulations (Figure 7). Simulating 20% overages in quota appeared to have little impact on the performance metrics. </w:t>
      </w:r>
    </w:p>
    <w:p w:rsidR="00CF2489" w:rsidRDefault="00CF2489" w:rsidP="00DD6508">
      <w:pPr>
        <w:ind w:right="-11"/>
      </w:pPr>
    </w:p>
    <w:p w:rsidR="00C45C44" w:rsidRDefault="0048144B" w:rsidP="008C3EC9">
      <w:pPr>
        <w:ind w:right="-11"/>
        <w:jc w:val="center"/>
      </w:pPr>
      <w:r>
        <w:rPr>
          <w:noProof/>
          <w:lang w:eastAsia="en-CA"/>
        </w:rPr>
        <w:lastRenderedPageBreak/>
        <w:drawing>
          <wp:inline distT="0" distB="0" distL="0" distR="0">
            <wp:extent cx="3927401" cy="680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gina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923" cy="6806371"/>
                    </a:xfrm>
                    <a:prstGeom prst="rect">
                      <a:avLst/>
                    </a:prstGeom>
                  </pic:spPr>
                </pic:pic>
              </a:graphicData>
            </a:graphic>
          </wp:inline>
        </w:drawing>
      </w:r>
    </w:p>
    <w:p w:rsidR="00357D57" w:rsidRDefault="00357D57" w:rsidP="008C3EC9">
      <w:pPr>
        <w:spacing w:before="120"/>
        <w:ind w:left="2126" w:right="1973"/>
      </w:pPr>
      <w:r w:rsidRPr="0048144B">
        <w:rPr>
          <w:b/>
        </w:rPr>
        <w:t xml:space="preserve">Figure </w:t>
      </w:r>
      <w:r w:rsidR="0048144B" w:rsidRPr="0048144B">
        <w:rPr>
          <w:b/>
        </w:rPr>
        <w:t>6</w:t>
      </w:r>
      <w:r w:rsidRPr="0048144B">
        <w:rPr>
          <w:b/>
        </w:rPr>
        <w:t>.</w:t>
      </w:r>
      <w:r>
        <w:t xml:space="preserve"> The distribution of performance metrics for all simulations separated marginally by the various </w:t>
      </w:r>
      <w:r w:rsidR="008C3EC9">
        <w:t>simulation factors</w:t>
      </w:r>
      <w:r>
        <w:t xml:space="preserve">. </w:t>
      </w:r>
    </w:p>
    <w:p w:rsidR="00C45C44" w:rsidRDefault="00C45C44" w:rsidP="00DD6508">
      <w:pPr>
        <w:ind w:right="-11"/>
      </w:pPr>
    </w:p>
    <w:p w:rsidR="002F4570" w:rsidRDefault="002F4570" w:rsidP="00DD6508">
      <w:pPr>
        <w:ind w:right="-11"/>
      </w:pPr>
    </w:p>
    <w:p w:rsidR="002F4570" w:rsidRDefault="002F4570" w:rsidP="00DD6508">
      <w:pPr>
        <w:ind w:right="-11"/>
      </w:pPr>
      <w:r>
        <w:t xml:space="preserve">Recruitment trajectory had an unexpected impact on the PGK scores for the delay-difference MP (Figure 7). </w:t>
      </w:r>
      <w:r w:rsidR="001E59C4">
        <w:t>In simulations where</w:t>
      </w:r>
      <w:r>
        <w:t xml:space="preserve"> recruitment str</w:t>
      </w:r>
      <w:r w:rsidR="001E59C4">
        <w:t xml:space="preserve">ength was simulated to decline 0.5 </w:t>
      </w:r>
      <w:r>
        <w:t xml:space="preserve">% per year the delay difference model was more likely to rebuild the stock leading to higher PGK scores. This is likely due to the estimation of a more depleted stock that can withstand lower fishing rates. Catch recommendations were therefore downward biased to a greater extent than the decline in future productivity due to the downward trend in future recruitment. </w:t>
      </w:r>
    </w:p>
    <w:p w:rsidR="002F4570" w:rsidRDefault="002F4570" w:rsidP="00DD6508">
      <w:pPr>
        <w:ind w:right="-11"/>
      </w:pPr>
    </w:p>
    <w:p w:rsidR="002F4570" w:rsidRDefault="002F4570" w:rsidP="00DD6508">
      <w:pPr>
        <w:ind w:right="-11"/>
      </w:pPr>
      <w:r>
        <w:t xml:space="preserve">The higher resilience (higher PGK scores) of the metapopulation model (SH3) was less surprising </w:t>
      </w:r>
      <w:r w:rsidR="00532013">
        <w:t xml:space="preserve">when </w:t>
      </w:r>
      <w:r w:rsidR="001E59C4">
        <w:t>considering</w:t>
      </w:r>
      <w:r>
        <w:t xml:space="preserve"> the fishing dynamics</w:t>
      </w:r>
      <w:r w:rsidR="001E59C4">
        <w:t xml:space="preserve"> that were simulated</w:t>
      </w:r>
      <w:r>
        <w:t>. Since fishing is directed to areas of higher vulnerable biomass and the spatial distrib</w:t>
      </w:r>
      <w:r w:rsidR="002D29D6">
        <w:t>ution of the sub-populations are distinct</w:t>
      </w:r>
      <w:r>
        <w:t xml:space="preserve"> (Figure 5)</w:t>
      </w:r>
      <w:r w:rsidR="002D29D6">
        <w:t>,</w:t>
      </w:r>
      <w:r>
        <w:t xml:space="preserve"> the fleet moves opportunistically and provides a refuge from fishing for sub-populations as they become increasingly depleted. </w:t>
      </w:r>
    </w:p>
    <w:p w:rsidR="003A6B6E" w:rsidRDefault="0048144B" w:rsidP="008C3EC9">
      <w:pPr>
        <w:ind w:right="-11"/>
        <w:jc w:val="center"/>
      </w:pPr>
      <w:r>
        <w:rPr>
          <w:noProof/>
          <w:lang w:eastAsia="en-CA"/>
        </w:rPr>
        <w:lastRenderedPageBreak/>
        <w:drawing>
          <wp:inline distT="0" distB="0" distL="0" distR="0">
            <wp:extent cx="4428059" cy="5313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ginal_DDgoo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1710" cy="5317966"/>
                    </a:xfrm>
                    <a:prstGeom prst="rect">
                      <a:avLst/>
                    </a:prstGeom>
                  </pic:spPr>
                </pic:pic>
              </a:graphicData>
            </a:graphic>
          </wp:inline>
        </w:drawing>
      </w:r>
    </w:p>
    <w:p w:rsidR="00357D57" w:rsidRDefault="00357D57" w:rsidP="008C3EC9">
      <w:pPr>
        <w:spacing w:before="120"/>
        <w:ind w:left="1701" w:right="1406"/>
      </w:pPr>
      <w:r w:rsidRPr="0048144B">
        <w:rPr>
          <w:b/>
        </w:rPr>
        <w:t xml:space="preserve">Figure </w:t>
      </w:r>
      <w:r w:rsidR="0048144B" w:rsidRPr="0048144B">
        <w:rPr>
          <w:b/>
        </w:rPr>
        <w:t>7</w:t>
      </w:r>
      <w:r w:rsidRPr="0048144B">
        <w:rPr>
          <w:b/>
        </w:rPr>
        <w:t>.</w:t>
      </w:r>
      <w:r>
        <w:t xml:space="preserve"> The distribution of performance metrics for </w:t>
      </w:r>
      <w:r w:rsidR="008C3EC9">
        <w:t>delay-difference simulations given good quality data</w:t>
      </w:r>
      <w:r>
        <w:t xml:space="preserve"> separated marginally by the </w:t>
      </w:r>
      <w:r w:rsidR="008C3EC9">
        <w:t>other simulation factors</w:t>
      </w:r>
      <w:r>
        <w:t xml:space="preserve">. </w:t>
      </w:r>
    </w:p>
    <w:p w:rsidR="00EB0DA3" w:rsidRDefault="00EB0DA3" w:rsidP="00DD6508">
      <w:pPr>
        <w:ind w:right="-11"/>
      </w:pPr>
    </w:p>
    <w:p w:rsidR="00C27710" w:rsidRDefault="00C27710" w:rsidP="00DD6508">
      <w:pPr>
        <w:ind w:right="-11"/>
      </w:pPr>
    </w:p>
    <w:p w:rsidR="00EB0DA3" w:rsidRDefault="00EB0DA3" w:rsidP="00EB0DA3">
      <w:pPr>
        <w:pStyle w:val="Heading2"/>
      </w:pPr>
      <w:bookmarkStart w:id="23" w:name="_Toc404932350"/>
      <w:r>
        <w:t>Performance trade-offs</w:t>
      </w:r>
      <w:bookmarkEnd w:id="23"/>
    </w:p>
    <w:p w:rsidR="00EB0DA3" w:rsidRDefault="00EB0DA3" w:rsidP="00EB0DA3"/>
    <w:p w:rsidR="00E9584F" w:rsidRDefault="00E9584F" w:rsidP="008C3EC9">
      <w:pPr>
        <w:ind w:right="-12"/>
      </w:pPr>
      <w:r>
        <w:t>It was possible for MPs to obtain mean yield scores (given a 5% discount rate) that were well above fishing at FMSY</w:t>
      </w:r>
      <w:r w:rsidR="00DD4A04">
        <w:t xml:space="preserve"> levels (perfect information) but this appears to come at the cost of lower PGK scores. There was not a clear trade-off in performance metrics among the MPs and some methods</w:t>
      </w:r>
      <w:r w:rsidR="002D29D6">
        <w:t xml:space="preserve"> (e.g. DD)</w:t>
      </w:r>
      <w:r w:rsidR="00DD4A04">
        <w:t xml:space="preserve"> outperformed others in all three metrics. </w:t>
      </w:r>
    </w:p>
    <w:p w:rsidR="00E9584F" w:rsidRDefault="00E9584F" w:rsidP="008C3EC9">
      <w:pPr>
        <w:ind w:right="-12"/>
      </w:pPr>
    </w:p>
    <w:p w:rsidR="008C3EC9" w:rsidRDefault="008C3EC9" w:rsidP="008C3EC9">
      <w:pPr>
        <w:ind w:right="-12"/>
      </w:pPr>
      <w:r>
        <w:t>The delay-difference MP appeared to offer the best balance of performance in terms of Y</w:t>
      </w:r>
      <w:r w:rsidR="00E9584F">
        <w:t>5</w:t>
      </w:r>
      <w:r>
        <w:t>, PGK and AAVY</w:t>
      </w:r>
      <w:r w:rsidR="00E9584F">
        <w:t xml:space="preserve"> (Figure 8)</w:t>
      </w:r>
      <w:r>
        <w:t>, however the Y</w:t>
      </w:r>
      <w:r w:rsidR="00E9584F">
        <w:t>5</w:t>
      </w:r>
      <w:r>
        <w:t xml:space="preserve"> metric was </w:t>
      </w:r>
      <w:r w:rsidR="00E9584F">
        <w:t xml:space="preserve">much lower compared to other MPs where natural mortality rate and recruitment compensation was high. The delay-difference model performance with respect to Y5 appears to be more sensitive to stock hypotheses than the other MPs (Figure 8). </w:t>
      </w:r>
    </w:p>
    <w:p w:rsidR="00E9584F" w:rsidRDefault="00E9584F" w:rsidP="008C3EC9">
      <w:pPr>
        <w:ind w:right="-12"/>
      </w:pPr>
    </w:p>
    <w:p w:rsidR="00E9584F" w:rsidRPr="00EB0DA3" w:rsidRDefault="00E9584F" w:rsidP="008C3EC9">
      <w:pPr>
        <w:ind w:right="-12"/>
      </w:pPr>
      <w:r>
        <w:t>The LstepCC4 MP performed well in terms of Y5 but less well with respect to PGK and AAVY. SPslope could provide high yields with modest PGK scores and low AAVY.</w:t>
      </w:r>
      <w:r w:rsidR="00DD4A04">
        <w:t xml:space="preserve"> A surprising result was the relatively poor performance of the fixed fishing rate strategy UMSY</w:t>
      </w:r>
      <w:r w:rsidR="002D29D6">
        <w:t>,</w:t>
      </w:r>
      <w:r w:rsidR="00DD4A04">
        <w:t xml:space="preserve"> which in other simulation evaluations has ranked highly (Carruthers et al. 2014a</w:t>
      </w:r>
      <w:r w:rsidR="002D29D6">
        <w:t>/b</w:t>
      </w:r>
      <w:r w:rsidR="00DD4A04">
        <w:t xml:space="preserve">). </w:t>
      </w:r>
    </w:p>
    <w:p w:rsidR="00A91139" w:rsidRDefault="00A91139" w:rsidP="00E9584F">
      <w:pPr>
        <w:ind w:right="-11"/>
        <w:jc w:val="center"/>
      </w:pPr>
      <w:r>
        <w:rPr>
          <w:noProof/>
          <w:lang w:eastAsia="en-CA"/>
        </w:rPr>
        <w:lastRenderedPageBreak/>
        <w:drawing>
          <wp:inline distT="0" distB="0" distL="0" distR="0" wp14:anchorId="655EF8C5" wp14:editId="077A83EC">
            <wp:extent cx="5343896" cy="904351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lo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995" cy="9057222"/>
                    </a:xfrm>
                    <a:prstGeom prst="rect">
                      <a:avLst/>
                    </a:prstGeom>
                  </pic:spPr>
                </pic:pic>
              </a:graphicData>
            </a:graphic>
          </wp:inline>
        </w:drawing>
      </w:r>
    </w:p>
    <w:p w:rsidR="00A91139" w:rsidRDefault="00A91139" w:rsidP="00E9584F">
      <w:pPr>
        <w:ind w:left="1276" w:right="1122"/>
      </w:pPr>
      <w:r w:rsidRPr="0048144B">
        <w:rPr>
          <w:b/>
        </w:rPr>
        <w:t xml:space="preserve">Figure </w:t>
      </w:r>
      <w:r w:rsidR="0048144B" w:rsidRPr="0048144B">
        <w:rPr>
          <w:b/>
        </w:rPr>
        <w:t>8</w:t>
      </w:r>
      <w:r w:rsidRPr="0048144B">
        <w:t>. The performance of the candidate MPs given different subdivisions of the simulations</w:t>
      </w:r>
      <w:r w:rsidR="00532013">
        <w:t>.</w:t>
      </w:r>
    </w:p>
    <w:p w:rsidR="007F2833" w:rsidRDefault="00FD3CF6" w:rsidP="00DD6508">
      <w:pPr>
        <w:pStyle w:val="Heading2"/>
        <w:ind w:right="-11"/>
      </w:pPr>
      <w:bookmarkStart w:id="24" w:name="_Toc404932351"/>
      <w:r>
        <w:lastRenderedPageBreak/>
        <w:t>Sensitivity analysis / v</w:t>
      </w:r>
      <w:r w:rsidR="007F2833">
        <w:t>alue of information</w:t>
      </w:r>
      <w:bookmarkEnd w:id="24"/>
    </w:p>
    <w:p w:rsidR="007F2833" w:rsidRPr="007F2833" w:rsidRDefault="007F2833" w:rsidP="00DD6508">
      <w:pPr>
        <w:ind w:right="-11"/>
      </w:pPr>
    </w:p>
    <w:p w:rsidR="006D6940" w:rsidRDefault="00DD4A04" w:rsidP="00DD6508">
      <w:pPr>
        <w:ind w:right="-11"/>
      </w:pPr>
      <w:r>
        <w:t xml:space="preserve">Multiple regression analysis </w:t>
      </w:r>
      <w:r w:rsidR="002D29D6">
        <w:t xml:space="preserve">(Tables 8a and 8b) </w:t>
      </w:r>
      <w:r>
        <w:t xml:space="preserve">confirms the </w:t>
      </w:r>
      <w:r w:rsidR="002D29D6">
        <w:t>performance</w:t>
      </w:r>
      <w:r>
        <w:t xml:space="preserve"> picture </w:t>
      </w:r>
      <w:r w:rsidR="002D29D6">
        <w:t>presented in</w:t>
      </w:r>
      <w:r>
        <w:t xml:space="preserve"> Figures 6-8</w:t>
      </w:r>
      <w:r w:rsidR="002D29D6">
        <w:t>.</w:t>
      </w:r>
      <w:r>
        <w:t xml:space="preserve"> </w:t>
      </w:r>
      <w:r w:rsidR="00320F75">
        <w:t>The lack of significance of the recruitment compensation factor implies covariance with other simulated parameters and requires further investigation. A surprising inclusion in the significant explanatory variables is implementation error which has a relatively minor effect on yield but was found to be significant for all MPs combined (Table 6a) and the delay-difference MP in isolation (Table 6b)</w:t>
      </w:r>
    </w:p>
    <w:p w:rsidR="00DD4A04" w:rsidRDefault="00DD4A04" w:rsidP="00DD6508">
      <w:pPr>
        <w:ind w:right="-11"/>
      </w:pPr>
    </w:p>
    <w:p w:rsidR="00DD4A04" w:rsidRDefault="00DD4A04" w:rsidP="00DD6508">
      <w:pPr>
        <w:ind w:right="-11"/>
      </w:pPr>
    </w:p>
    <w:p w:rsidR="006D6940" w:rsidRDefault="006D6940" w:rsidP="00DE4E1D">
      <w:pPr>
        <w:tabs>
          <w:tab w:val="left" w:pos="8931"/>
        </w:tabs>
        <w:ind w:left="1418" w:right="1405"/>
        <w:rPr>
          <w:noProof/>
          <w:lang w:eastAsia="en-CA"/>
        </w:rPr>
      </w:pPr>
      <w:r w:rsidRPr="00DD4A04">
        <w:rPr>
          <w:b/>
        </w:rPr>
        <w:t xml:space="preserve">Table </w:t>
      </w:r>
      <w:r w:rsidR="00F86098">
        <w:rPr>
          <w:b/>
        </w:rPr>
        <w:t>8</w:t>
      </w:r>
      <w:r w:rsidR="00C9100F" w:rsidRPr="00DD4A04">
        <w:rPr>
          <w:b/>
        </w:rPr>
        <w:t>a</w:t>
      </w:r>
      <w:r w:rsidRPr="00DD4A04">
        <w:t>.</w:t>
      </w:r>
      <w:r>
        <w:t xml:space="preserve"> Effect of simulation conditions on yield (5% discount rate) across all MPs. </w:t>
      </w:r>
      <w:r w:rsidR="00357D57">
        <w:t xml:space="preserve">The results of a linear model fitted to expected yield. </w:t>
      </w:r>
      <w:r>
        <w:t>‘Estimate’ refers to the average difference in yield relative to the UMSY perfect information MP</w:t>
      </w:r>
      <w:r w:rsidR="00357D57">
        <w:t xml:space="preserve"> (ie in units of yield of the UMSY MP)</w:t>
      </w:r>
      <w:r>
        <w:t xml:space="preserve">. </w:t>
      </w:r>
      <w:r w:rsidR="00357D57">
        <w:t>Components marked with asterisks had p-values less than 5</w:t>
      </w:r>
      <w:r w:rsidR="00357D57" w:rsidRPr="00DD4A04">
        <w:t xml:space="preserve">%. </w:t>
      </w:r>
      <w:r w:rsidR="00DD4A04">
        <w:t>The i</w:t>
      </w:r>
      <w:r w:rsidR="00DD4A04" w:rsidRPr="00DD4A04">
        <w:t>ntercept represents the effect of all</w:t>
      </w:r>
      <w:r w:rsidR="00DD4A04">
        <w:t xml:space="preserve"> level 1 factors combined.</w:t>
      </w:r>
    </w:p>
    <w:p w:rsidR="00DE4E1D" w:rsidRDefault="00DE4E1D" w:rsidP="00DE4E1D">
      <w:pPr>
        <w:ind w:right="-12"/>
        <w:jc w:val="center"/>
      </w:pPr>
      <w:r w:rsidRPr="00DE4E1D">
        <w:rPr>
          <w:noProof/>
          <w:lang w:eastAsia="en-CA"/>
        </w:rPr>
        <w:drawing>
          <wp:inline distT="0" distB="0" distL="0" distR="0">
            <wp:extent cx="4744529" cy="18962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3760" cy="1899915"/>
                    </a:xfrm>
                    <a:prstGeom prst="rect">
                      <a:avLst/>
                    </a:prstGeom>
                    <a:noFill/>
                    <a:ln>
                      <a:noFill/>
                    </a:ln>
                  </pic:spPr>
                </pic:pic>
              </a:graphicData>
            </a:graphic>
          </wp:inline>
        </w:drawing>
      </w:r>
    </w:p>
    <w:p w:rsidR="00C9100F" w:rsidRDefault="00C9100F" w:rsidP="00C9100F">
      <w:pPr>
        <w:ind w:left="426" w:right="2398"/>
      </w:pPr>
    </w:p>
    <w:p w:rsidR="00424E60" w:rsidRDefault="006D6940" w:rsidP="00DE4E1D">
      <w:pPr>
        <w:ind w:left="1418" w:right="2398"/>
        <w:rPr>
          <w:noProof/>
          <w:lang w:eastAsia="en-CA"/>
        </w:rPr>
      </w:pPr>
      <w:r w:rsidRPr="00DD4A04">
        <w:rPr>
          <w:b/>
        </w:rPr>
        <w:t xml:space="preserve">Table </w:t>
      </w:r>
      <w:r w:rsidR="00F86098">
        <w:rPr>
          <w:b/>
        </w:rPr>
        <w:t>8</w:t>
      </w:r>
      <w:r w:rsidR="00C9100F" w:rsidRPr="00DD4A04">
        <w:rPr>
          <w:b/>
        </w:rPr>
        <w:t>b</w:t>
      </w:r>
      <w:r w:rsidRPr="00DD4A04">
        <w:rPr>
          <w:b/>
        </w:rPr>
        <w:t>.</w:t>
      </w:r>
      <w:r w:rsidRPr="00DD4A04">
        <w:t xml:space="preserve"> </w:t>
      </w:r>
      <w:r w:rsidR="00C9100F" w:rsidRPr="00DD4A04">
        <w:t>As Table</w:t>
      </w:r>
      <w:r w:rsidR="00C9100F">
        <w:t xml:space="preserve"> </w:t>
      </w:r>
      <w:r w:rsidR="00F86098">
        <w:t>8</w:t>
      </w:r>
      <w:r w:rsidR="00C9100F">
        <w:t xml:space="preserve">a but </w:t>
      </w:r>
      <w:r w:rsidR="00357D57">
        <w:t>for the delay-difference MP</w:t>
      </w:r>
      <w:r w:rsidR="00C9100F">
        <w:t xml:space="preserve"> only.</w:t>
      </w:r>
    </w:p>
    <w:p w:rsidR="00DE4E1D" w:rsidRDefault="00DE4E1D" w:rsidP="00DE4E1D">
      <w:pPr>
        <w:ind w:right="-12"/>
        <w:jc w:val="center"/>
      </w:pPr>
      <w:r w:rsidRPr="00DE4E1D">
        <w:rPr>
          <w:noProof/>
          <w:lang w:eastAsia="en-CA"/>
        </w:rPr>
        <w:drawing>
          <wp:inline distT="0" distB="0" distL="0" distR="0">
            <wp:extent cx="4718649" cy="1956802"/>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8779" cy="1956856"/>
                    </a:xfrm>
                    <a:prstGeom prst="rect">
                      <a:avLst/>
                    </a:prstGeom>
                    <a:noFill/>
                    <a:ln>
                      <a:noFill/>
                    </a:ln>
                  </pic:spPr>
                </pic:pic>
              </a:graphicData>
            </a:graphic>
          </wp:inline>
        </w:drawing>
      </w:r>
    </w:p>
    <w:p w:rsidR="00424E60" w:rsidRPr="00424E60" w:rsidRDefault="00424E60" w:rsidP="00DD6508">
      <w:pPr>
        <w:pStyle w:val="Heading1"/>
        <w:ind w:right="-11"/>
      </w:pPr>
      <w:bookmarkStart w:id="25" w:name="_Toc404932352"/>
      <w:r>
        <w:t>Bayesian belief networks</w:t>
      </w:r>
      <w:bookmarkEnd w:id="25"/>
    </w:p>
    <w:p w:rsidR="00424E60" w:rsidRDefault="00424E60" w:rsidP="00DD6508">
      <w:pPr>
        <w:ind w:right="-11"/>
      </w:pPr>
    </w:p>
    <w:p w:rsidR="004F193F" w:rsidRDefault="00320F75" w:rsidP="00DD6508">
      <w:pPr>
        <w:ind w:right="-11"/>
      </w:pPr>
      <w:r>
        <w:t xml:space="preserve">The factorial nature of the preliminary MSE analysis is well suited to presentation in a Bayesian Belief Network. BBNs are inference diagrams that represent the connectivity </w:t>
      </w:r>
      <w:r w:rsidR="00AC2574">
        <w:t xml:space="preserve">of </w:t>
      </w:r>
      <w:r>
        <w:t>factors. They can be adapted to include</w:t>
      </w:r>
      <w:r w:rsidR="00AC2574">
        <w:t xml:space="preserve"> multiple</w:t>
      </w:r>
      <w:r>
        <w:t xml:space="preserve"> utility functions</w:t>
      </w:r>
      <w:r w:rsidR="002D29D6">
        <w:t xml:space="preserve">. Perhaps their biggest potential benefit is that they </w:t>
      </w:r>
      <w:r>
        <w:t xml:space="preserve">allow a wider audience to gain an intuition of MSE behaviour by dynamically adjusting assumptions </w:t>
      </w:r>
      <w:r w:rsidR="00AC2574">
        <w:t xml:space="preserve">and viewing impacts on utility </w:t>
      </w:r>
      <w:r>
        <w:t xml:space="preserve">in real-time. </w:t>
      </w:r>
    </w:p>
    <w:p w:rsidR="00AC2574" w:rsidRDefault="00AC2574" w:rsidP="00DD6508">
      <w:pPr>
        <w:ind w:right="-11"/>
      </w:pPr>
    </w:p>
    <w:p w:rsidR="00AC2574" w:rsidRDefault="00AC2574" w:rsidP="00DD6508">
      <w:pPr>
        <w:ind w:right="-11"/>
      </w:pPr>
      <w:r>
        <w:t xml:space="preserve">To demonstrate </w:t>
      </w:r>
      <w:r w:rsidR="00854CBF">
        <w:t xml:space="preserve">the </w:t>
      </w:r>
      <w:r w:rsidR="002D29D6">
        <w:t>possible</w:t>
      </w:r>
      <w:r w:rsidR="00854CBF">
        <w:t xml:space="preserve"> benefits of </w:t>
      </w:r>
      <w:r>
        <w:t>this approach we constructed a BBN in the software GeNIe (2014) (Figure 8) which is freely available and provides a range of tools for calculating utility, illustrating sensitivities and determining value</w:t>
      </w:r>
      <w:r w:rsidR="002D29D6">
        <w:t>-</w:t>
      </w:r>
      <w:r>
        <w:t>of</w:t>
      </w:r>
      <w:r w:rsidR="002D29D6">
        <w:t>-</w:t>
      </w:r>
      <w:r>
        <w:t xml:space="preserve">information. </w:t>
      </w:r>
    </w:p>
    <w:p w:rsidR="004F193F" w:rsidRDefault="004F193F" w:rsidP="00DD6508">
      <w:pPr>
        <w:ind w:right="-11"/>
      </w:pPr>
    </w:p>
    <w:p w:rsidR="00243C7C" w:rsidRDefault="00243C7C" w:rsidP="00DD6508">
      <w:pPr>
        <w:ind w:right="-11"/>
      </w:pPr>
      <w:r>
        <w:t xml:space="preserve">This trial BBN includes ‘nodes’ for management procedures, observation and implementation error and the conditions of the operating model. The user can alter ‘evidence’ in the BBN to change the weighting of assumptions to investigate the impact on performance metrics and </w:t>
      </w:r>
      <w:r w:rsidR="006F5FBF">
        <w:t>additive</w:t>
      </w:r>
      <w:r>
        <w:t xml:space="preserve"> utility functions</w:t>
      </w:r>
      <w:r w:rsidR="006F5FBF">
        <w:t xml:space="preserve"> (similar to Levontin et al 2014)</w:t>
      </w:r>
      <w:r>
        <w:t xml:space="preserve">. </w:t>
      </w:r>
    </w:p>
    <w:p w:rsidR="004F193F" w:rsidRDefault="004F193F" w:rsidP="00DD6508">
      <w:pPr>
        <w:ind w:right="-11"/>
        <w:sectPr w:rsidR="004F193F" w:rsidSect="001359EA">
          <w:type w:val="continuous"/>
          <w:pgSz w:w="11907" w:h="16840" w:code="9"/>
          <w:pgMar w:top="720" w:right="851" w:bottom="720" w:left="720" w:header="709" w:footer="709" w:gutter="0"/>
          <w:cols w:space="708"/>
          <w:titlePg/>
          <w:docGrid w:linePitch="360"/>
        </w:sectPr>
      </w:pPr>
    </w:p>
    <w:p w:rsidR="004F193F" w:rsidRDefault="00854CBF" w:rsidP="00854CBF">
      <w:pPr>
        <w:ind w:right="-11"/>
        <w:jc w:val="center"/>
      </w:pPr>
      <w:r>
        <w:rPr>
          <w:noProof/>
          <w:lang w:eastAsia="en-CA"/>
        </w:rPr>
        <w:lastRenderedPageBreak/>
        <w:drawing>
          <wp:inline distT="0" distB="0" distL="0" distR="0" wp14:anchorId="79127255" wp14:editId="7FF22FD2">
            <wp:extent cx="9250878" cy="6261632"/>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98" t="1392" r="54022" b="24085"/>
                    <a:stretch/>
                  </pic:blipFill>
                  <pic:spPr bwMode="auto">
                    <a:xfrm>
                      <a:off x="0" y="0"/>
                      <a:ext cx="9687217" cy="6556976"/>
                    </a:xfrm>
                    <a:prstGeom prst="rect">
                      <a:avLst/>
                    </a:prstGeom>
                    <a:ln>
                      <a:noFill/>
                    </a:ln>
                    <a:extLst>
                      <a:ext uri="{53640926-AAD7-44D8-BBD7-CCE9431645EC}">
                        <a14:shadowObscured xmlns:a14="http://schemas.microsoft.com/office/drawing/2010/main"/>
                      </a:ext>
                    </a:extLst>
                  </pic:spPr>
                </pic:pic>
              </a:graphicData>
            </a:graphic>
          </wp:inline>
        </w:drawing>
      </w:r>
    </w:p>
    <w:p w:rsidR="004F193F" w:rsidRDefault="00320F75" w:rsidP="00854CBF">
      <w:pPr>
        <w:spacing w:before="120"/>
        <w:ind w:left="426" w:right="-11"/>
      </w:pPr>
      <w:r w:rsidRPr="00320F75">
        <w:rPr>
          <w:b/>
        </w:rPr>
        <w:t>Figure 8.</w:t>
      </w:r>
      <w:r>
        <w:t xml:space="preserve"> </w:t>
      </w:r>
      <w:r w:rsidR="005A376C">
        <w:t>A screenshot of t</w:t>
      </w:r>
      <w:r>
        <w:t xml:space="preserve">he Genie Bayesian Belief Network summarizing the findings of the preliminary MSE. </w:t>
      </w:r>
    </w:p>
    <w:p w:rsidR="004F193F" w:rsidRDefault="004F193F" w:rsidP="00DD6508">
      <w:pPr>
        <w:ind w:right="-11"/>
        <w:sectPr w:rsidR="004F193F" w:rsidSect="004F193F">
          <w:pgSz w:w="16840" w:h="11907" w:orient="landscape" w:code="9"/>
          <w:pgMar w:top="720" w:right="720" w:bottom="851" w:left="720" w:header="709" w:footer="709" w:gutter="0"/>
          <w:cols w:space="708"/>
          <w:titlePg/>
          <w:docGrid w:linePitch="360"/>
        </w:sectPr>
      </w:pPr>
    </w:p>
    <w:p w:rsidR="00424E60" w:rsidRDefault="00424E60" w:rsidP="00DD6508">
      <w:pPr>
        <w:pStyle w:val="Heading1"/>
        <w:ind w:right="-11"/>
      </w:pPr>
      <w:bookmarkStart w:id="26" w:name="_Toc404932353"/>
      <w:r>
        <w:lastRenderedPageBreak/>
        <w:t>Discussion</w:t>
      </w:r>
      <w:bookmarkEnd w:id="26"/>
    </w:p>
    <w:p w:rsidR="008620F1" w:rsidRDefault="008620F1" w:rsidP="008620F1">
      <w:pPr>
        <w:pStyle w:val="Heading2"/>
      </w:pPr>
      <w:bookmarkStart w:id="27" w:name="_Toc404932354"/>
      <w:r>
        <w:t>Preliminary MSE results</w:t>
      </w:r>
      <w:bookmarkEnd w:id="27"/>
    </w:p>
    <w:p w:rsidR="00AC2574" w:rsidRDefault="00AC2574" w:rsidP="00DD6508">
      <w:pPr>
        <w:ind w:right="-11"/>
      </w:pPr>
    </w:p>
    <w:p w:rsidR="005A376C" w:rsidRDefault="005A376C" w:rsidP="00DD6508">
      <w:pPr>
        <w:ind w:right="-11"/>
      </w:pPr>
      <w:r>
        <w:t xml:space="preserve">Fromentin et al. (2014) identify </w:t>
      </w:r>
      <w:r w:rsidRPr="00AC1A67">
        <w:t>population structure, natural mortality rate, population growth and recruitment</w:t>
      </w:r>
      <w:r>
        <w:t xml:space="preserve"> as the primary sources of uncertainty for ABT</w:t>
      </w:r>
      <w:r w:rsidRPr="00AC1A67">
        <w:t>.</w:t>
      </w:r>
      <w:r>
        <w:t xml:space="preserve"> Our early results confirm that alternative stock hypotheses (population structure) may determine the likelihood of meeting management objectives (e.g. probability of green Kobe, PGK) as </w:t>
      </w:r>
      <w:r w:rsidR="002D29D6">
        <w:t xml:space="preserve">strongly as </w:t>
      </w:r>
      <w:r>
        <w:t>alternative hypotheses for natural mortality rate, population growth (recruitment compensation rate) and recruitment (trajectory in recruitment).</w:t>
      </w:r>
    </w:p>
    <w:p w:rsidR="002F4570" w:rsidRDefault="002F4570" w:rsidP="00DD6508">
      <w:pPr>
        <w:ind w:right="-11"/>
      </w:pPr>
    </w:p>
    <w:p w:rsidR="000107EE" w:rsidRDefault="002F4570" w:rsidP="00DD6508">
      <w:pPr>
        <w:ind w:right="-11"/>
      </w:pPr>
      <w:r>
        <w:t>Our simulations indicate that sub-population structure can lead to unpredictable results. The metapopulation hypothesis (SH3) was more likely to recove</w:t>
      </w:r>
      <w:r w:rsidR="001B3C85">
        <w:t>r to</w:t>
      </w:r>
      <w:r w:rsidR="002D29D6">
        <w:t xml:space="preserve"> be underfished and subject to underfishing</w:t>
      </w:r>
      <w:r w:rsidR="001B3C85">
        <w:t xml:space="preserve"> </w:t>
      </w:r>
      <w:r w:rsidR="003F2996">
        <w:t xml:space="preserve">(higher PGK) </w:t>
      </w:r>
      <w:r w:rsidR="001B3C85">
        <w:t xml:space="preserve">than </w:t>
      </w:r>
      <w:r w:rsidR="003F2996">
        <w:t>simulations</w:t>
      </w:r>
      <w:r w:rsidR="001B3C85">
        <w:t xml:space="preserve"> with smaller number of sub-populations. This may be a product of </w:t>
      </w:r>
      <w:r w:rsidR="003F2996">
        <w:t xml:space="preserve">simulating </w:t>
      </w:r>
      <w:r w:rsidR="001B3C85">
        <w:t>over</w:t>
      </w:r>
      <w:r w:rsidR="002D29D6">
        <w:t>ly</w:t>
      </w:r>
      <w:r w:rsidR="003F2996">
        <w:t xml:space="preserve"> </w:t>
      </w:r>
      <w:r w:rsidR="001B3C85">
        <w:t xml:space="preserve">simplistic </w:t>
      </w:r>
      <w:r w:rsidR="003F2996">
        <w:t xml:space="preserve">spatial </w:t>
      </w:r>
      <w:r w:rsidR="000107EE">
        <w:t xml:space="preserve">population </w:t>
      </w:r>
      <w:r w:rsidR="003F2996">
        <w:t>distribution</w:t>
      </w:r>
      <w:r w:rsidR="001B3C85">
        <w:t xml:space="preserve"> and spatial fishing </w:t>
      </w:r>
      <w:r w:rsidR="003F2996">
        <w:t>dynamics. N</w:t>
      </w:r>
      <w:r w:rsidR="001B3C85">
        <w:t xml:space="preserve">onetheless this result </w:t>
      </w:r>
      <w:r w:rsidR="003F2996">
        <w:t>underscores</w:t>
      </w:r>
      <w:r w:rsidR="001B3C85">
        <w:t xml:space="preserve"> the important role of simulation </w:t>
      </w:r>
      <w:r w:rsidR="003F2996">
        <w:t xml:space="preserve">evaluation in revealing the behavior of complex systems. A similar </w:t>
      </w:r>
      <w:r w:rsidR="002D29D6">
        <w:t>example</w:t>
      </w:r>
      <w:r w:rsidR="003F2996">
        <w:t xml:space="preserve"> was the higher PGK scores of the delay-difference MP for declining recruitment trajectory. The bias in estimated parameters of the DD MP over the 50 year historical simulation was strong enough to counter the future loss in productivity from declining recruitment. Without undertaking closed-loop MSE simulation it is not possible to reveal these </w:t>
      </w:r>
      <w:r w:rsidR="002D29D6">
        <w:t xml:space="preserve">often counter-intuitive </w:t>
      </w:r>
      <w:r w:rsidR="003F2996">
        <w:t xml:space="preserve">dynamical properties. </w:t>
      </w:r>
    </w:p>
    <w:p w:rsidR="000107EE" w:rsidRDefault="000107EE" w:rsidP="00DD6508">
      <w:pPr>
        <w:ind w:right="-11"/>
      </w:pPr>
    </w:p>
    <w:p w:rsidR="009F5761" w:rsidRDefault="000107EE" w:rsidP="00DD6508">
      <w:pPr>
        <w:ind w:right="-11"/>
      </w:pPr>
      <w:r>
        <w:t>In this analysis we consider MSY reference points</w:t>
      </w:r>
      <w:r w:rsidR="009F5761">
        <w:t xml:space="preserve"> and </w:t>
      </w:r>
      <w:r>
        <w:t xml:space="preserve">depletion </w:t>
      </w:r>
      <w:r w:rsidR="009F5761">
        <w:t>by stock</w:t>
      </w:r>
      <w:r>
        <w:t xml:space="preserve"> and essentially aggregate all </w:t>
      </w:r>
      <w:r w:rsidR="009F5761">
        <w:t>e</w:t>
      </w:r>
      <w:r>
        <w:t>astern sub-populations when calculating these reference points</w:t>
      </w:r>
      <w:r w:rsidR="009F5761">
        <w:t xml:space="preserve"> and related performance metrics</w:t>
      </w:r>
      <w:r>
        <w:t xml:space="preserve">. The risk of extinction to subpopulations (relevant only to the meta-population model SH3) is not used in the evaluation of performance and when monitored is likely to reveal added risks to smaller less productive stocks (Kell et al. 2012). An important future step in MSE development is characterizing stakeholder utility with respect to the depletion of one or more sub-populations. </w:t>
      </w:r>
      <w:r w:rsidR="009F5761">
        <w:t xml:space="preserve">Given </w:t>
      </w:r>
    </w:p>
    <w:p w:rsidR="001B3C85" w:rsidRDefault="000107EE" w:rsidP="00DD6508">
      <w:pPr>
        <w:ind w:right="-11"/>
      </w:pPr>
      <w:r>
        <w:t xml:space="preserve"> </w:t>
      </w:r>
    </w:p>
    <w:p w:rsidR="00B33A73" w:rsidRDefault="005607E8" w:rsidP="00DD6508">
      <w:pPr>
        <w:ind w:right="-11"/>
      </w:pPr>
      <w:r>
        <w:t xml:space="preserve">Simple stock assessment models such as the delay-difference MP appear to offer the best overall performance. However it should be noted that in future applications many of the other candidate MPs will be tuned to a training set of operating model simulations and may offer substantially improved performance. </w:t>
      </w:r>
      <w:r w:rsidR="00B33A73">
        <w:t xml:space="preserve">Simple MPs such as SPslope have provided mixed performance in other simulation studies (Carruthers et al. 2014b). </w:t>
      </w:r>
      <w:r w:rsidR="002D29D6">
        <w:t>However SPslope appeared to perform much better g</w:t>
      </w:r>
      <w:r w:rsidR="00B33A73">
        <w:t>iven the</w:t>
      </w:r>
      <w:r w:rsidR="002D29D6">
        <w:t xml:space="preserve"> particular</w:t>
      </w:r>
      <w:r w:rsidR="00B33A73">
        <w:t xml:space="preserve"> performance metrics </w:t>
      </w:r>
      <w:r w:rsidR="002D29D6">
        <w:t>and spatial dynamics simulated here.</w:t>
      </w:r>
      <w:r w:rsidR="00B33A73">
        <w:t xml:space="preserve"> This finding suggests that caution should be taken in the wider interpretation of simulation studies particularly if there are large discrepancies in operating model assumptions or defined objectives.  </w:t>
      </w:r>
    </w:p>
    <w:p w:rsidR="00B33A73" w:rsidRDefault="00B33A73" w:rsidP="00DD6508">
      <w:pPr>
        <w:ind w:right="-11"/>
      </w:pPr>
    </w:p>
    <w:p w:rsidR="00B33A73" w:rsidRDefault="00B33A73" w:rsidP="00DD6508">
      <w:pPr>
        <w:ind w:right="-11"/>
      </w:pPr>
      <w:r>
        <w:t xml:space="preserve">The relative lack of sensitivity to </w:t>
      </w:r>
      <w:r w:rsidR="003F2996">
        <w:t xml:space="preserve">data quality may be a product of observation models that were too similar and did not span a credible range of bias and imprecision in data inputs to MPs. Consultation with experts and more comprehensive simulation of data-gathering protocols is likely to improve the credibility of future observation models. </w:t>
      </w:r>
      <w:r w:rsidR="004B2AF7">
        <w:t xml:space="preserve">These should include </w:t>
      </w:r>
      <w:r w:rsidR="002D29D6">
        <w:t xml:space="preserve">models for </w:t>
      </w:r>
      <w:r w:rsidR="004B2AF7">
        <w:t xml:space="preserve">aerial survey, catch-composition, microsatellite, genetics and pop-off satellite archival tagging data. </w:t>
      </w:r>
    </w:p>
    <w:p w:rsidR="00A83E95" w:rsidRDefault="00A83E95" w:rsidP="00DD6508">
      <w:pPr>
        <w:ind w:right="-11"/>
      </w:pPr>
    </w:p>
    <w:p w:rsidR="00A83E95" w:rsidRDefault="00A83E95" w:rsidP="00DD6508">
      <w:pPr>
        <w:ind w:right="-11"/>
      </w:pPr>
      <w:r>
        <w:t>In general, performance was not sensitive to 20% overages in quotas, including yield metrics. This indicates that unless it is substantially larger, implementation bias may be a less critical determinant of management performance than</w:t>
      </w:r>
      <w:r w:rsidR="002D29D6">
        <w:t xml:space="preserve"> the choice of </w:t>
      </w:r>
      <w:r>
        <w:t xml:space="preserve">MP. </w:t>
      </w:r>
      <w:r w:rsidR="000349C5">
        <w:t>It should be noted that historical overages and catch under-reporting may have been substantially higher (Fromentin 2009)</w:t>
      </w:r>
    </w:p>
    <w:p w:rsidR="00B33A73" w:rsidRDefault="00B33A73" w:rsidP="00DD6508">
      <w:pPr>
        <w:ind w:right="-11"/>
      </w:pPr>
    </w:p>
    <w:p w:rsidR="008620F1" w:rsidRDefault="008620F1" w:rsidP="008620F1">
      <w:pPr>
        <w:pStyle w:val="Heading2"/>
      </w:pPr>
      <w:bookmarkStart w:id="28" w:name="_Toc404932355"/>
      <w:r>
        <w:t xml:space="preserve">Future </w:t>
      </w:r>
      <w:r w:rsidR="0000706D">
        <w:t xml:space="preserve">MSE </w:t>
      </w:r>
      <w:r>
        <w:t>development</w:t>
      </w:r>
      <w:bookmarkEnd w:id="28"/>
    </w:p>
    <w:p w:rsidR="008620F1" w:rsidRDefault="008620F1" w:rsidP="00DD6508">
      <w:pPr>
        <w:ind w:right="-11"/>
      </w:pPr>
    </w:p>
    <w:p w:rsidR="00A83E95" w:rsidRDefault="00A83E95" w:rsidP="00A83E95">
      <w:pPr>
        <w:ind w:right="-11"/>
      </w:pPr>
      <w:r>
        <w:t>Amongst the most important future steps in MSE development is the definition of management goals and performance measures to quantify the extent to which those goals have been achieved (Fromentin et al. 2014</w:t>
      </w:r>
      <w:r w:rsidR="00A14039">
        <w:t>, e.g. Kell et al. 2013</w:t>
      </w:r>
      <w:r>
        <w:t>). Interactive tools such as Bayesian belief network</w:t>
      </w:r>
      <w:r w:rsidR="0043490D">
        <w:t>s</w:t>
      </w:r>
      <w:r>
        <w:t xml:space="preserve"> offer stakeholders the opportunity to focus on their core objectives and construct meaningful utility functio</w:t>
      </w:r>
      <w:r w:rsidR="009E75EB">
        <w:t>ns. It may be necessary to construct economic models to represent the full range of performance metrics that have been identified for ABT such as employment and inter-annual variability in fishing effort (Leech et al. 2014).</w:t>
      </w:r>
      <w:r w:rsidR="0000706D">
        <w:t xml:space="preserve"> A related task is the construction of credible models for </w:t>
      </w:r>
      <w:r w:rsidR="0000706D">
        <w:lastRenderedPageBreak/>
        <w:t xml:space="preserve">fleet dynamics as these are required to model the response in fishing mortality rate to the spatial distribution of </w:t>
      </w:r>
      <w:r w:rsidR="0043490D">
        <w:t>the population</w:t>
      </w:r>
      <w:r w:rsidR="0000706D">
        <w:t xml:space="preserve"> and the level of stock depletion. The preliminary effort dynamics and implementation error models presented here are overly simplistic and likely to strongly determine the relative performance of the various MPs. </w:t>
      </w:r>
      <w:r w:rsidR="00ED0095">
        <w:t xml:space="preserve">In future analyses </w:t>
      </w:r>
      <w:r w:rsidR="0043490D">
        <w:t>i</w:t>
      </w:r>
      <w:r w:rsidR="00ED0095" w:rsidRPr="00ED0095">
        <w:t>t may be necessary to allow for time varying</w:t>
      </w:r>
      <w:r w:rsidR="00ED0095">
        <w:t xml:space="preserve"> age</w:t>
      </w:r>
      <w:r w:rsidR="00ED0095" w:rsidRPr="00ED0095">
        <w:t xml:space="preserve"> selectivity and changes in fishing efficiency.</w:t>
      </w:r>
    </w:p>
    <w:p w:rsidR="00551AF4" w:rsidRDefault="00551AF4" w:rsidP="00A83E95">
      <w:pPr>
        <w:ind w:right="-11"/>
      </w:pPr>
    </w:p>
    <w:p w:rsidR="00F61B73" w:rsidRDefault="0008059A" w:rsidP="00A83E95">
      <w:pPr>
        <w:ind w:right="-11"/>
      </w:pPr>
      <w:r>
        <w:t xml:space="preserve">The identification of hypotheses that may impact performance was discussed by Fromentin et al. (2014) and </w:t>
      </w:r>
      <w:r w:rsidR="004B2AF7">
        <w:t>our</w:t>
      </w:r>
      <w:r>
        <w:t xml:space="preserve"> preliminary MSE was designed specifically to accommodate such hypotheses. The next stage is the development and testing of a spatial operating model that may be fitted to the data that are available for ABT. This is technically the most demanding of the tasks required for implementing a full MSE for ABT. A particular challenge is informing</w:t>
      </w:r>
      <w:r w:rsidR="0043490D">
        <w:t xml:space="preserve"> statistical</w:t>
      </w:r>
      <w:r>
        <w:t xml:space="preserve"> models that include multiple sub-stocks. This </w:t>
      </w:r>
      <w:r w:rsidR="0000706D">
        <w:t>may</w:t>
      </w:r>
      <w:r>
        <w:t xml:space="preserve"> require allocating d</w:t>
      </w:r>
      <w:r w:rsidR="00434DB5">
        <w:t xml:space="preserve">ata to sub-stocks based on time, </w:t>
      </w:r>
      <w:r>
        <w:t>location and other covariates</w:t>
      </w:r>
      <w:r w:rsidR="0000706D">
        <w:t>. The p</w:t>
      </w:r>
      <w:r w:rsidR="00F61B73">
        <w:t xml:space="preserve">rocessing of up-to-date electronic tagging data and survey data </w:t>
      </w:r>
      <w:r w:rsidR="0043490D">
        <w:t>are</w:t>
      </w:r>
      <w:r w:rsidR="00F61B73">
        <w:t xml:space="preserve"> </w:t>
      </w:r>
      <w:r w:rsidR="0000706D">
        <w:t>also priorities</w:t>
      </w:r>
      <w:r w:rsidR="0043490D">
        <w:t xml:space="preserve"> for</w:t>
      </w:r>
      <w:r w:rsidR="00F61B73">
        <w:t xml:space="preserve"> the conditioning o</w:t>
      </w:r>
      <w:r w:rsidR="004B2AF7">
        <w:t>f an empirical operating model, although data that are already available in the conditioning of previous spatial models may be sufficient to bracket a range of credible movement scenarios (e.g. Taylor et al. 2011)</w:t>
      </w:r>
    </w:p>
    <w:p w:rsidR="00F61B73" w:rsidRDefault="00F61B73" w:rsidP="00A83E95">
      <w:pPr>
        <w:ind w:right="-11"/>
      </w:pPr>
    </w:p>
    <w:p w:rsidR="00ED0095" w:rsidRDefault="0000706D" w:rsidP="00A83E95">
      <w:pPr>
        <w:ind w:right="-11"/>
      </w:pPr>
      <w:r>
        <w:t>Given the</w:t>
      </w:r>
      <w:r w:rsidR="00434DB5">
        <w:t xml:space="preserve"> body of</w:t>
      </w:r>
      <w:r>
        <w:t xml:space="preserve"> </w:t>
      </w:r>
      <w:r w:rsidR="00732C1D">
        <w:t xml:space="preserve">MSE </w:t>
      </w:r>
      <w:r w:rsidR="00434DB5">
        <w:t xml:space="preserve">work that has been carried out </w:t>
      </w:r>
      <w:r w:rsidR="00732C1D">
        <w:t xml:space="preserve">for </w:t>
      </w:r>
      <w:r>
        <w:t xml:space="preserve">other fish stocks including Southern Bluefin Tuna, there </w:t>
      </w:r>
      <w:r w:rsidR="0043490D">
        <w:t>are</w:t>
      </w:r>
      <w:r>
        <w:t xml:space="preserve"> already a wide range of </w:t>
      </w:r>
      <w:r w:rsidR="00732C1D">
        <w:t>candidate MPs available.</w:t>
      </w:r>
      <w:r w:rsidR="00ED0095">
        <w:t xml:space="preserve"> Many of these are </w:t>
      </w:r>
      <w:r w:rsidR="0043490D">
        <w:t>easily incorporated in</w:t>
      </w:r>
      <w:r w:rsidR="00ED0095">
        <w:t xml:space="preserve"> future analyses as they were tested in the </w:t>
      </w:r>
      <w:r w:rsidR="0043490D">
        <w:t xml:space="preserve">peer-reviewed </w:t>
      </w:r>
      <w:r w:rsidR="00ED0095">
        <w:t xml:space="preserve">paper that was drafted in parallel to this document (Carruthers et al. 2014b). Since Virtual Population Analysis (VPA) is an assessment that has traditionally been applied to ABT it would have been desirable to test a related MP. In this preliminary MSE a VPA assessment using Fisheries Library in R was investigated. While the MP would operate in over 95% of simulated situations the procedure led to errors in a small fraction of cases. Future testing and development of this MP is necessary to ensure it is sufficiently robust to a range of simulated conditions (for example a stock that has crashed and catches have remained low for several years). </w:t>
      </w:r>
    </w:p>
    <w:p w:rsidR="004B2AF7" w:rsidRDefault="004B2AF7" w:rsidP="00A83E95">
      <w:pPr>
        <w:ind w:right="-11"/>
      </w:pPr>
    </w:p>
    <w:p w:rsidR="004B2AF7" w:rsidRDefault="004B2AF7" w:rsidP="00A83E95">
      <w:pPr>
        <w:ind w:right="-11"/>
      </w:pPr>
      <w:r>
        <w:t>Other MPs that should be considered are statistical c</w:t>
      </w:r>
      <w:r w:rsidR="00AD158C">
        <w:t>atch-at-age models (e.g. Stock S</w:t>
      </w:r>
      <w:r>
        <w:t xml:space="preserve">ynthesis, Methot </w:t>
      </w:r>
      <w:r w:rsidR="00AD158C">
        <w:t xml:space="preserve">and Wetzel </w:t>
      </w:r>
      <w:r>
        <w:t xml:space="preserve">2013) and statistical catch-at-length models (e.g. MULTIFAN-CL, </w:t>
      </w:r>
      <w:r w:rsidR="00AD158C">
        <w:t>Fournier et al. 2012</w:t>
      </w:r>
      <w:r>
        <w:t xml:space="preserve">) that are commonly used to assess other tuna resources. As in the case of the VPA assessment the core challenge is making the more complex MPs robust to a wide range of simulated conditions, </w:t>
      </w:r>
      <w:r w:rsidR="0043490D">
        <w:t xml:space="preserve">that can </w:t>
      </w:r>
      <w:r>
        <w:t xml:space="preserve">violate fundamental assumptions of the approaches (e.g. stationary stock productivity, growth, fully mixed stock dynamics). </w:t>
      </w:r>
    </w:p>
    <w:p w:rsidR="00ED0095" w:rsidRDefault="00ED0095" w:rsidP="00A83E95">
      <w:pPr>
        <w:ind w:right="-11"/>
      </w:pPr>
    </w:p>
    <w:p w:rsidR="0008059A" w:rsidRDefault="00ED0095" w:rsidP="00A83E95">
      <w:pPr>
        <w:ind w:right="-11"/>
      </w:pPr>
      <w:r>
        <w:t>Many MPs are designed to be tuned</w:t>
      </w:r>
      <w:r w:rsidR="00732C1D">
        <w:t xml:space="preserve"> t</w:t>
      </w:r>
      <w:r>
        <w:t xml:space="preserve">o a training set of simulations. This is followed </w:t>
      </w:r>
      <w:r w:rsidR="00732C1D">
        <w:t xml:space="preserve">by robustness trials in which frailties in the candidate MPs are revealed with respect to the core uncertainties. </w:t>
      </w:r>
      <w:r w:rsidR="00F61B73" w:rsidRPr="00F61B73">
        <w:t xml:space="preserve">The current MSE framework can be easily adapted to include robustness trials by tuning MPs to </w:t>
      </w:r>
      <w:r w:rsidR="00F61B73">
        <w:t>the empirical operating model (</w:t>
      </w:r>
      <w:r w:rsidR="00F61B73" w:rsidRPr="00F61B73">
        <w:t>informed by a spatial assessment model for example) and then using the MSE framework to investigate alternative scenarios for the primary sources of uncertainty. Once an empirical operating model has been defined, the preliminary MSE framework can also be used to conduct retrospective tests of performance in which MPs are evaluated given the historical estimates of population dynamics (e.g. Geromont and Butterworth 2014b).</w:t>
      </w:r>
    </w:p>
    <w:p w:rsidR="008620F1" w:rsidRDefault="008620F1" w:rsidP="008620F1"/>
    <w:p w:rsidR="008620F1" w:rsidRDefault="00AD158C" w:rsidP="00AD158C">
      <w:pPr>
        <w:ind w:right="-12"/>
      </w:pPr>
      <w:r>
        <w:t xml:space="preserve">The demonstration Bayesian Belief Network illustrates how new software developments may be used to help a wider range of stakeholders understand and interact with the complex results of an MSE analysis. Future work should investigate other decision theoretic approaches such as dynamic inference diagrams and </w:t>
      </w:r>
      <w:r w:rsidR="006C4F0B">
        <w:t>continuous BBN</w:t>
      </w:r>
      <w:r w:rsidR="002D40A3">
        <w:t>s</w:t>
      </w:r>
      <w:r w:rsidR="006C4F0B">
        <w:t xml:space="preserve"> such as Hugin Expert. Following feedback from the core modelling steering group it would be beneficial to build the ABT-MSE framework into an R package along with supporting documentation and walkthroughs to maximize the opportunity for stakeholder</w:t>
      </w:r>
      <w:r w:rsidR="002D40A3">
        <w:t xml:space="preserve"> participation and</w:t>
      </w:r>
      <w:r w:rsidR="006C4F0B">
        <w:t xml:space="preserve"> feedback. </w:t>
      </w:r>
    </w:p>
    <w:p w:rsidR="00792CD4" w:rsidRDefault="00792CD4" w:rsidP="00792CD4">
      <w:pPr>
        <w:pStyle w:val="Heading1"/>
      </w:pPr>
      <w:bookmarkStart w:id="29" w:name="_Toc404932356"/>
      <w:r>
        <w:t>Progress relative to deliverables</w:t>
      </w:r>
      <w:bookmarkEnd w:id="29"/>
    </w:p>
    <w:p w:rsidR="00792CD4" w:rsidRDefault="00792CD4" w:rsidP="00FD3CF6">
      <w:pPr>
        <w:pStyle w:val="Heading2"/>
        <w:numPr>
          <w:ilvl w:val="0"/>
          <w:numId w:val="0"/>
        </w:numPr>
        <w:ind w:right="-11"/>
      </w:pPr>
    </w:p>
    <w:p w:rsidR="00FD3CF6" w:rsidRPr="00384BE2" w:rsidRDefault="00FD3CF6" w:rsidP="00FD3CF6">
      <w:pPr>
        <w:ind w:right="0"/>
        <w:rPr>
          <w:rFonts w:ascii="Times New Roman" w:eastAsia="Calibri" w:hAnsi="Times New Roman" w:cs="Times New Roman"/>
          <w:bCs/>
          <w:i/>
          <w:lang w:val="en-US"/>
        </w:rPr>
      </w:pPr>
      <w:r w:rsidRPr="00384BE2">
        <w:rPr>
          <w:rFonts w:ascii="Times New Roman" w:eastAsia="Calibri" w:hAnsi="Times New Roman" w:cs="Times New Roman"/>
          <w:bCs/>
          <w:i/>
          <w:lang w:val="en-US"/>
        </w:rPr>
        <w:t>Develop well documented, object-oriented C++ source code for the operating model consistent with the recommendations of the Modelling Coordinator, ICCAT population dynamics specialist and the Core Modelling Steering Group; as part of this development, the successful bidder shall participate in two documents co-authored with others:</w:t>
      </w:r>
    </w:p>
    <w:p w:rsidR="00FD3CF6" w:rsidRPr="00384BE2" w:rsidRDefault="00FD3CF6" w:rsidP="00FD3CF6">
      <w:pPr>
        <w:ind w:right="0"/>
        <w:rPr>
          <w:rFonts w:ascii="Times New Roman" w:eastAsia="Calibri" w:hAnsi="Times New Roman" w:cs="Times New Roman"/>
          <w:b/>
          <w:bCs/>
          <w:i/>
          <w:lang w:val="en-US"/>
        </w:rPr>
      </w:pPr>
    </w:p>
    <w:p w:rsidR="00FD3CF6" w:rsidRDefault="00FD3CF6" w:rsidP="00FD3CF6">
      <w:pPr>
        <w:pStyle w:val="Heading2"/>
        <w:rPr>
          <w:rFonts w:eastAsia="Calibri"/>
          <w:lang w:val="en-US"/>
        </w:rPr>
      </w:pPr>
      <w:bookmarkStart w:id="30" w:name="_Toc404932357"/>
      <w:r w:rsidRPr="00384BE2">
        <w:rPr>
          <w:rFonts w:eastAsia="Calibri"/>
          <w:lang w:val="en-US"/>
        </w:rPr>
        <w:lastRenderedPageBreak/>
        <w:t>Design document</w:t>
      </w:r>
      <w:r>
        <w:rPr>
          <w:rFonts w:eastAsia="Calibri"/>
          <w:lang w:val="en-US"/>
        </w:rPr>
        <w:t xml:space="preserve"> (D1)</w:t>
      </w:r>
      <w:bookmarkEnd w:id="30"/>
      <w:r w:rsidRPr="00384BE2">
        <w:rPr>
          <w:rFonts w:eastAsia="Calibri"/>
          <w:lang w:val="en-US"/>
        </w:rPr>
        <w:t xml:space="preserve"> </w:t>
      </w:r>
    </w:p>
    <w:p w:rsidR="00FD3CF6" w:rsidRDefault="00FD3CF6" w:rsidP="00FD3CF6">
      <w:pPr>
        <w:ind w:right="0"/>
        <w:rPr>
          <w:rFonts w:ascii="Times New Roman" w:eastAsia="Calibri" w:hAnsi="Times New Roman" w:cs="Times New Roman"/>
          <w:bCs/>
          <w:i/>
          <w:lang w:val="en-US"/>
        </w:rPr>
      </w:pPr>
    </w:p>
    <w:p w:rsidR="00FD3CF6" w:rsidRDefault="00FD3CF6" w:rsidP="00FD3CF6">
      <w:pPr>
        <w:ind w:right="-12"/>
        <w:rPr>
          <w:i/>
          <w:lang w:val="en-US"/>
        </w:rPr>
      </w:pPr>
      <w:r w:rsidRPr="00FD3CF6">
        <w:rPr>
          <w:i/>
          <w:lang w:val="en-US"/>
        </w:rPr>
        <w:t>A design document that details an object orientated (OO) design with code based on C++ and/or S4 classes for i) a multi-population OM that can be conditioned on a variety of data sets and hypotheses and ii) an Observation Error Model (OEM) that can be used to evaluate different data collection regimes e.g. aerial survey, tagging programs, catch and catch per unit effort (CPUE) and size to age conversions</w:t>
      </w:r>
      <w:r w:rsidR="006C4F0B">
        <w:rPr>
          <w:i/>
          <w:lang w:val="en-US"/>
        </w:rPr>
        <w:t>.</w:t>
      </w:r>
    </w:p>
    <w:p w:rsidR="006C4F0B" w:rsidRDefault="006C4F0B" w:rsidP="00FD3CF6">
      <w:pPr>
        <w:ind w:right="-12"/>
        <w:rPr>
          <w:i/>
          <w:lang w:val="en-US"/>
        </w:rPr>
      </w:pPr>
    </w:p>
    <w:p w:rsidR="006C4F0B" w:rsidRPr="006C4F0B" w:rsidRDefault="006C4F0B" w:rsidP="00FD3CF6">
      <w:pPr>
        <w:ind w:right="-12"/>
        <w:rPr>
          <w:lang w:val="en-US"/>
        </w:rPr>
      </w:pPr>
      <w:r>
        <w:rPr>
          <w:lang w:val="en-US"/>
        </w:rPr>
        <w:t xml:space="preserve">The design of the MSE framework, the relationship of objects, the definition of these classes and their related methods are all detailed in this report. The code for the MSE framework is available at </w:t>
      </w:r>
      <w:hyperlink r:id="rId30" w:history="1">
        <w:r w:rsidR="00945FDC" w:rsidRPr="00945FDC">
          <w:rPr>
            <w:rStyle w:val="Hyperlink"/>
            <w:lang w:val="en-US"/>
          </w:rPr>
          <w:t>ABT MSE 2014</w:t>
        </w:r>
      </w:hyperlink>
      <w:r>
        <w:rPr>
          <w:lang w:val="en-US"/>
        </w:rPr>
        <w:t xml:space="preserve"> including a walkthrough of a typical MSE analysis. If necessary a dedicated MSE design document can be produced. </w:t>
      </w:r>
    </w:p>
    <w:p w:rsidR="00FD3CF6" w:rsidRDefault="00FD3CF6" w:rsidP="00FD3CF6"/>
    <w:p w:rsidR="00FD3CF6" w:rsidRDefault="00FD3CF6" w:rsidP="00FD3CF6">
      <w:pPr>
        <w:pStyle w:val="Heading2"/>
        <w:rPr>
          <w:rFonts w:eastAsia="Calibri"/>
          <w:lang w:val="en-US"/>
        </w:rPr>
      </w:pPr>
      <w:bookmarkStart w:id="31" w:name="_Toc404932358"/>
      <w:r w:rsidRPr="00384BE2">
        <w:rPr>
          <w:rFonts w:eastAsia="Calibri"/>
          <w:lang w:val="en-US"/>
        </w:rPr>
        <w:t>Summary of alternative Management Procedures</w:t>
      </w:r>
      <w:r>
        <w:rPr>
          <w:rFonts w:eastAsia="Calibri"/>
          <w:lang w:val="en-US"/>
        </w:rPr>
        <w:t xml:space="preserve"> (D2)</w:t>
      </w:r>
      <w:bookmarkEnd w:id="31"/>
    </w:p>
    <w:p w:rsidR="00FD3CF6" w:rsidRDefault="00FD3CF6" w:rsidP="00FD3CF6">
      <w:pPr>
        <w:ind w:right="0"/>
        <w:rPr>
          <w:rFonts w:ascii="Times New Roman" w:eastAsia="Calibri" w:hAnsi="Times New Roman" w:cs="Times New Roman"/>
          <w:b/>
          <w:bCs/>
          <w:i/>
          <w:lang w:val="en-US"/>
        </w:rPr>
      </w:pPr>
    </w:p>
    <w:p w:rsidR="00FD3CF6" w:rsidRPr="00FD3CF6" w:rsidRDefault="00FD3CF6" w:rsidP="00FD3CF6">
      <w:pPr>
        <w:ind w:right="-12"/>
        <w:rPr>
          <w:i/>
          <w:lang w:val="en-US"/>
        </w:rPr>
      </w:pPr>
      <w:r w:rsidRPr="00FD3CF6">
        <w:rPr>
          <w:i/>
          <w:lang w:val="en-US"/>
        </w:rPr>
        <w:t>Summary of alternative management procedures including alternative stock estimation procedures with coding requirements and appropriate code, libraries and packages. For example there are a variety of stock assessment methods already coded up and these may need modification to be used within a common MSE framework or adapted to use GBYP data and BFT stock assessment assumptions.</w:t>
      </w:r>
    </w:p>
    <w:p w:rsidR="00FD3CF6" w:rsidRDefault="00FD3CF6" w:rsidP="00FD3CF6"/>
    <w:p w:rsidR="00FD3CF6" w:rsidRDefault="00945FDC" w:rsidP="00FD3CF6">
      <w:pPr>
        <w:ind w:right="271"/>
      </w:pPr>
      <w:r>
        <w:t xml:space="preserve">In collaboration with the Core Modelling Steering Group a simulation evaluation study was carried out on a total of 26 </w:t>
      </w:r>
      <w:r w:rsidR="002D40A3">
        <w:t xml:space="preserve">candidate </w:t>
      </w:r>
      <w:r>
        <w:t>management procedures. The approach and results have been summarized in a draft peer-reviewed paper</w:t>
      </w:r>
      <w:r w:rsidR="00FD3CF6">
        <w:t xml:space="preserve">. </w:t>
      </w:r>
      <w:r>
        <w:t xml:space="preserve"> The latest version of the draft paper is available at </w:t>
      </w:r>
      <w:hyperlink r:id="rId31" w:history="1">
        <w:r w:rsidRPr="00945FDC">
          <w:rPr>
            <w:rStyle w:val="Hyperlink"/>
          </w:rPr>
          <w:t>ABT_MSE 2014</w:t>
        </w:r>
      </w:hyperlink>
      <w:r>
        <w:t xml:space="preserve"> in the subfolder ‘submissions’. </w:t>
      </w:r>
    </w:p>
    <w:p w:rsidR="00FD3CF6" w:rsidRDefault="00FD3CF6" w:rsidP="00FD3CF6">
      <w:pPr>
        <w:ind w:right="271"/>
      </w:pPr>
    </w:p>
    <w:p w:rsidR="00FD3CF6" w:rsidRDefault="00FD3CF6" w:rsidP="00FD3CF6">
      <w:pPr>
        <w:pStyle w:val="Heading2"/>
        <w:rPr>
          <w:rFonts w:eastAsia="Calibri"/>
          <w:lang w:val="en-US"/>
        </w:rPr>
      </w:pPr>
      <w:bookmarkStart w:id="32" w:name="_Toc404932359"/>
      <w:r w:rsidRPr="00384BE2">
        <w:rPr>
          <w:rFonts w:eastAsia="Calibri"/>
          <w:lang w:val="en-US"/>
        </w:rPr>
        <w:t>MSE demonstrator</w:t>
      </w:r>
      <w:r w:rsidR="00311EF7">
        <w:rPr>
          <w:rFonts w:eastAsia="Calibri"/>
          <w:lang w:val="en-US"/>
        </w:rPr>
        <w:t xml:space="preserve"> (D3)</w:t>
      </w:r>
      <w:bookmarkEnd w:id="32"/>
    </w:p>
    <w:p w:rsidR="00FD3CF6" w:rsidRDefault="00FD3CF6" w:rsidP="00FD3CF6">
      <w:pPr>
        <w:ind w:right="-12"/>
        <w:rPr>
          <w:lang w:val="en-US"/>
        </w:rPr>
      </w:pPr>
    </w:p>
    <w:p w:rsidR="00FD3CF6" w:rsidRPr="00FD3CF6" w:rsidRDefault="00FD3CF6" w:rsidP="00FD3CF6">
      <w:pPr>
        <w:ind w:right="-12"/>
        <w:rPr>
          <w:i/>
          <w:lang w:val="en-US"/>
        </w:rPr>
      </w:pPr>
      <w:r w:rsidRPr="00FD3CF6">
        <w:rPr>
          <w:i/>
          <w:lang w:val="en-US"/>
        </w:rPr>
        <w:t>MSE demonstrator for use with stakeholders to illustrate the impact of uncertainty on management objectives and collaboration on a manuscript describing these results</w:t>
      </w:r>
    </w:p>
    <w:p w:rsidR="00FD3CF6" w:rsidRPr="00384BE2" w:rsidRDefault="00FD3CF6" w:rsidP="00FD3CF6">
      <w:pPr>
        <w:ind w:right="0"/>
        <w:rPr>
          <w:rFonts w:ascii="Times New Roman" w:eastAsia="Calibri" w:hAnsi="Times New Roman" w:cs="Times New Roman"/>
          <w:bCs/>
          <w:lang w:val="en-US"/>
        </w:rPr>
      </w:pPr>
    </w:p>
    <w:p w:rsidR="00945FDC" w:rsidRDefault="00945FDC" w:rsidP="00945FDC">
      <w:pPr>
        <w:ind w:right="-12"/>
      </w:pPr>
      <w:r>
        <w:t xml:space="preserve">A streamlined demonstration of the preliminary ABT MSE is available at </w:t>
      </w:r>
      <w:hyperlink r:id="rId32" w:history="1">
        <w:r w:rsidRPr="00945FDC">
          <w:rPr>
            <w:rStyle w:val="Hyperlink"/>
          </w:rPr>
          <w:t>ABT_MSE 2014</w:t>
        </w:r>
      </w:hyperlink>
      <w:r>
        <w:t>. Users can follow the R walkthrough ‘RScripts/Example script.r’</w:t>
      </w:r>
      <w:r w:rsidR="00324EC8">
        <w:t xml:space="preserve"> (see Appendix 9.3)</w:t>
      </w:r>
      <w:r>
        <w:t>. Additionally users may install the GeNIe (2014) software and load the Bayesian Belief Network ‘Genie/ABT_MSE.xdsl’</w:t>
      </w:r>
      <w:r w:rsidR="00324EC8">
        <w:t xml:space="preserve"> to investigate the preliminary MSE results. </w:t>
      </w:r>
    </w:p>
    <w:p w:rsidR="008620F1" w:rsidRDefault="008620F1" w:rsidP="00FD3CF6"/>
    <w:p w:rsidR="008620F1" w:rsidRDefault="008620F1" w:rsidP="00FD3CF6">
      <w:pPr>
        <w:rPr>
          <w:rFonts w:asciiTheme="majorHAnsi" w:hAnsiTheme="majorHAnsi"/>
          <w:b/>
          <w:color w:val="365F91" w:themeColor="accent1" w:themeShade="BF"/>
          <w:sz w:val="26"/>
          <w:szCs w:val="26"/>
        </w:rPr>
      </w:pPr>
      <w:r w:rsidRPr="008620F1">
        <w:rPr>
          <w:rFonts w:asciiTheme="majorHAnsi" w:hAnsiTheme="majorHAnsi"/>
          <w:b/>
          <w:color w:val="365F91" w:themeColor="accent1" w:themeShade="BF"/>
          <w:sz w:val="26"/>
          <w:szCs w:val="26"/>
        </w:rPr>
        <w:t>Acknowledgments</w:t>
      </w:r>
    </w:p>
    <w:p w:rsidR="008620F1" w:rsidRDefault="008620F1" w:rsidP="00FD3CF6">
      <w:pPr>
        <w:rPr>
          <w:rFonts w:asciiTheme="majorHAnsi" w:hAnsiTheme="majorHAnsi"/>
          <w:b/>
          <w:color w:val="365F91" w:themeColor="accent1" w:themeShade="BF"/>
          <w:sz w:val="26"/>
          <w:szCs w:val="26"/>
        </w:rPr>
      </w:pPr>
    </w:p>
    <w:p w:rsidR="008620F1" w:rsidRPr="008620F1" w:rsidRDefault="00BB0748" w:rsidP="00BB0748">
      <w:pPr>
        <w:ind w:right="130"/>
      </w:pPr>
      <w:r w:rsidRPr="00BB0748">
        <w:t>This work was carried out under the provision of the ICCAT Atlantic-Wide Research Programme for Bluefin Tuna (GBYP), funded by the European Union, by several ICCAT CPCs, the ICCAT Secretariat and by other entities (see:http://www.iccat.int/GBYP/en/Budget.htm). The content of this paper does not necessarily reflect the point of view of ICCAT or of the other funders, which have no responsibility for it, neither does it necessarily reflect the views of the funders and in no way anticipates the Commission's future policy in this area.</w:t>
      </w:r>
    </w:p>
    <w:p w:rsidR="009B5F9B" w:rsidRDefault="009B5F9B" w:rsidP="00DD6508">
      <w:pPr>
        <w:pStyle w:val="Heading1"/>
        <w:ind w:right="-11"/>
      </w:pPr>
      <w:bookmarkStart w:id="33" w:name="_Toc404932360"/>
      <w:r>
        <w:t>References</w:t>
      </w:r>
      <w:bookmarkEnd w:id="33"/>
    </w:p>
    <w:p w:rsidR="00311EF7" w:rsidRPr="00311EF7" w:rsidRDefault="00311EF7" w:rsidP="00311EF7"/>
    <w:p w:rsidR="00945FDC" w:rsidRDefault="00945FDC" w:rsidP="00311EF7">
      <w:pPr>
        <w:spacing w:after="120"/>
        <w:ind w:left="425" w:right="-11" w:hanging="425"/>
      </w:pPr>
      <w:r>
        <w:t xml:space="preserve">ABT MSE. 2014. R code, demonstrations, belief networks and software available at: </w:t>
      </w:r>
      <w:hyperlink r:id="rId33" w:tgtFrame="_blank" w:tooltip="https://drive.google.com/folderview?id=0B0HYOP0BN5RPdUYxQzVFcDh3dUE&amp;usp=sharing&#10;Ctrl+Click to follow link" w:history="1">
        <w:r>
          <w:rPr>
            <w:rStyle w:val="Hyperlink"/>
            <w:rFonts w:ascii="Tahoma" w:hAnsi="Tahoma" w:cs="Tahoma"/>
            <w:sz w:val="20"/>
            <w:szCs w:val="20"/>
          </w:rPr>
          <w:t>https://drive.google.com/folderview?id=0B0HYOP0BN5RPdUYxQzVFcDh3dUE&amp;usp=sharing</w:t>
        </w:r>
      </w:hyperlink>
    </w:p>
    <w:p w:rsidR="00311EF7" w:rsidRPr="00330225" w:rsidRDefault="00311EF7" w:rsidP="00311EF7">
      <w:pPr>
        <w:spacing w:after="120"/>
        <w:ind w:left="425" w:right="-11" w:hanging="425"/>
      </w:pPr>
      <w:r w:rsidRPr="00330225">
        <w:t xml:space="preserve">Arrizabalaga, H., Fromentin, J.M., Kell, L.T., Kerr, L.A., Kimoto, A., Porch, C., Secor, D.H. 2014. Population hypotheses and stock assumptions for North Atlantic Bluefin tuna. SCRS/2014/xxx. </w:t>
      </w:r>
    </w:p>
    <w:p w:rsidR="00311EF7" w:rsidRDefault="00311EF7" w:rsidP="00311EF7">
      <w:pPr>
        <w:spacing w:after="120"/>
        <w:ind w:left="425" w:right="-11" w:hanging="425"/>
      </w:pPr>
      <w:r w:rsidRPr="00330225">
        <w:t>Butterworth, D.S., Punt, A.E., 1999. Experiences in the evaluation and implementation of management procedures. ICES J. Mar. Sci. 56, 985-998.</w:t>
      </w:r>
    </w:p>
    <w:p w:rsidR="00B65F48" w:rsidRPr="00330225" w:rsidRDefault="00B65F48" w:rsidP="00311EF7">
      <w:pPr>
        <w:spacing w:after="120"/>
        <w:ind w:left="425" w:right="-11" w:hanging="425"/>
      </w:pPr>
      <w:r w:rsidRPr="00B65F48">
        <w:t>Carruthers, T.R., Punt, A.E., Walters, C.J., MacCall, A., McAllister, M.K., Dick, E.J., Cope, J. 2014</w:t>
      </w:r>
      <w:r>
        <w:t>a</w:t>
      </w:r>
      <w:r w:rsidRPr="00B65F48">
        <w:t>. Evaluating methods for setting catch limits in data-limited fisheries. Fish. Res. 153: 48-68.</w:t>
      </w:r>
    </w:p>
    <w:p w:rsidR="00330225" w:rsidRPr="00330225" w:rsidRDefault="00330225" w:rsidP="00311EF7">
      <w:pPr>
        <w:spacing w:after="120"/>
        <w:ind w:left="425" w:right="-11" w:hanging="425"/>
      </w:pPr>
      <w:r w:rsidRPr="00330225">
        <w:lastRenderedPageBreak/>
        <w:t>Carruthers</w:t>
      </w:r>
      <w:r>
        <w:t>, T.R., Kell, L., Maunder, M., Geromont, H., Walters, C., McAllister, M.K., Hillary, R., Kitakado, T., Davies, C. 2014</w:t>
      </w:r>
      <w:r w:rsidR="00B65F48">
        <w:t>b</w:t>
      </w:r>
      <w:r>
        <w:t>. Performance Review of Simple Management Procedures. [Drafted as part of this contract]</w:t>
      </w:r>
    </w:p>
    <w:p w:rsidR="005551F2" w:rsidRPr="00330225" w:rsidRDefault="005551F2" w:rsidP="00311EF7">
      <w:pPr>
        <w:spacing w:after="120"/>
        <w:ind w:left="425" w:right="-11" w:hanging="425"/>
      </w:pPr>
      <w:r w:rsidRPr="00330225">
        <w:t>CCSBT. 2011. Report of the Sixteenth Meeting of the Scientific Committee. Bali, Indonesia. Commission for the Conservation of Southern Bluefin Tuna. Available at: http://www.ccsbt.org/userfiles/file/docs_english/meetings/meeting_reports/ccsbt_18/report_of_SC16.pdf</w:t>
      </w:r>
    </w:p>
    <w:p w:rsidR="00311EF7" w:rsidRDefault="00311EF7" w:rsidP="00311EF7">
      <w:pPr>
        <w:spacing w:after="120"/>
        <w:ind w:left="425" w:right="-11" w:hanging="425"/>
      </w:pPr>
      <w:r w:rsidRPr="00330225">
        <w:t>Cochrane, K L., Butterworth, D.S., De Oliveira, J.A.A., Roel, B.A., 1998. Management procedures in a fishery based on highly variable stocks and with conflicting objectives: experiences in the South African pelagic fishery. Rev. Fish. Biol. Fisher. 8, 177-214.</w:t>
      </w:r>
    </w:p>
    <w:p w:rsidR="00AD158C" w:rsidRDefault="00AD158C" w:rsidP="00311EF7">
      <w:pPr>
        <w:spacing w:after="120"/>
        <w:ind w:left="425" w:right="-11" w:hanging="425"/>
      </w:pPr>
      <w:r w:rsidRPr="00AD158C">
        <w:t>Fournier, D.A., Skaug, H.J., Ancheta, J., Ianelli, J., Magnusson, A., Maunder, M., Nielsen, A. and Sibert, J. 2012. AD Model Builder: using automatic differentiation for statistical inference of highly parameterized complex nonlinear models. Optim. Meth. Soft. 27 (2): 233-249.</w:t>
      </w:r>
    </w:p>
    <w:p w:rsidR="000349C5" w:rsidRDefault="000349C5" w:rsidP="000349C5">
      <w:pPr>
        <w:spacing w:after="120"/>
        <w:ind w:left="425" w:right="-11" w:hanging="425"/>
      </w:pPr>
      <w:r>
        <w:t>Fromentin, J.M. 2009, Lessons from the past: investigating historical data from bluefin tuna fisheries}, Fish and Fisheries, 10, 2, 197--216, Wiley Online Library.</w:t>
      </w:r>
    </w:p>
    <w:p w:rsidR="0008059A" w:rsidRPr="00330225" w:rsidRDefault="0008059A" w:rsidP="00311EF7">
      <w:pPr>
        <w:spacing w:after="120"/>
        <w:ind w:left="425" w:right="-11" w:hanging="425"/>
      </w:pPr>
      <w:r>
        <w:t xml:space="preserve">Fromentin, J-M., Lopuszanski, D. 2014. Migration, residency and homing of Bluefin tuna in the western Mediterranean Sea. ICES J. Mar. Sci. 71(3): 510-518. </w:t>
      </w:r>
    </w:p>
    <w:p w:rsidR="00311EF7" w:rsidRPr="00330225" w:rsidRDefault="00311EF7" w:rsidP="00311EF7">
      <w:pPr>
        <w:spacing w:after="120"/>
        <w:ind w:left="425" w:right="-11" w:hanging="425"/>
      </w:pPr>
      <w:r w:rsidRPr="00330225">
        <w:t xml:space="preserve">Fromentin, J-M., Bonhommeau, S., Arrizabalaga, H., Kell, L.T. 2014. The spectre of uncertainty in management of exploited fish stocks: the illustrative case of Atlantic bluefin tuna. Mar. Pol. 47:8-14. </w:t>
      </w:r>
    </w:p>
    <w:p w:rsidR="00AC2574" w:rsidRDefault="00AC2574" w:rsidP="00BB0748">
      <w:pPr>
        <w:spacing w:after="120"/>
        <w:ind w:left="425" w:right="-11" w:hanging="425"/>
      </w:pPr>
      <w:r>
        <w:t>GeNie. 2014. D</w:t>
      </w:r>
      <w:r w:rsidRPr="00AC2574">
        <w:t>evelopment environment for building graphical decision-theoretic models</w:t>
      </w:r>
      <w:r>
        <w:t xml:space="preserve">. </w:t>
      </w:r>
      <w:r w:rsidRPr="00AC2574">
        <w:t>Decision Systems Laboratory, University of Pittsburgh</w:t>
      </w:r>
      <w:r>
        <w:t xml:space="preserve">. Available online at: </w:t>
      </w:r>
      <w:hyperlink r:id="rId34" w:history="1">
        <w:r w:rsidRPr="00190FA4">
          <w:rPr>
            <w:rStyle w:val="Hyperlink"/>
          </w:rPr>
          <w:t>https://dslpitt.org/genie/</w:t>
        </w:r>
      </w:hyperlink>
      <w:r>
        <w:t xml:space="preserve"> [accessed 12/10/2014]</w:t>
      </w:r>
    </w:p>
    <w:p w:rsidR="00BB0748" w:rsidRPr="00330225" w:rsidRDefault="00BB0748" w:rsidP="00BB0748">
      <w:pPr>
        <w:spacing w:after="120"/>
        <w:ind w:left="425" w:right="-11" w:hanging="425"/>
      </w:pPr>
      <w:r w:rsidRPr="00330225">
        <w:t>Geromont, H.F., Butterworth, D.S. 2014a. Generic management procedures for data-poor fisheries; forecasting with few data. ICES J. Mar. Sci. doi:10.1093/icesjms/fst232.</w:t>
      </w:r>
    </w:p>
    <w:p w:rsidR="00BB0748" w:rsidRPr="00330225" w:rsidRDefault="00BB0748" w:rsidP="00BB0748">
      <w:pPr>
        <w:spacing w:after="120"/>
        <w:ind w:left="425" w:right="-11" w:hanging="425"/>
      </w:pPr>
      <w:r w:rsidRPr="00330225">
        <w:t>Geromont, H.F., Butterworth, D.S. 2014b. Complex assessments or simple management procedures for efficient fisheries management: a comparative study. ICES J. Mar. Sci. doi:10.1093/icesjms/fsu017.</w:t>
      </w:r>
    </w:p>
    <w:p w:rsidR="00311EF7" w:rsidRPr="00330225" w:rsidRDefault="00311EF7" w:rsidP="00311EF7">
      <w:pPr>
        <w:spacing w:after="120"/>
        <w:ind w:left="425" w:right="-11" w:hanging="425"/>
      </w:pPr>
      <w:r w:rsidRPr="00330225">
        <w:t xml:space="preserve">GBYP. 2014. ICCAT Atlantic wide research programme for Bluefin Tuna. Available online at: </w:t>
      </w:r>
      <w:hyperlink r:id="rId35" w:history="1">
        <w:r w:rsidRPr="00330225">
          <w:rPr>
            <w:rStyle w:val="Hyperlink"/>
          </w:rPr>
          <w:t>http://www.iccat.int/GBYP/en/index.htm</w:t>
        </w:r>
      </w:hyperlink>
      <w:r w:rsidRPr="00330225">
        <w:t xml:space="preserve"> [accessed October 2014]</w:t>
      </w:r>
    </w:p>
    <w:p w:rsidR="00311EF7" w:rsidRDefault="00311EF7" w:rsidP="00311EF7">
      <w:pPr>
        <w:spacing w:after="120"/>
        <w:ind w:left="425" w:right="-11" w:hanging="425"/>
      </w:pPr>
      <w:r w:rsidRPr="00330225">
        <w:t>Hilborn, R. 2003. The state of the art in stock assessment: where we are and where we are going. Scientia Marina 67 (supplement 1): 15-20.</w:t>
      </w:r>
    </w:p>
    <w:p w:rsidR="00A14039" w:rsidRDefault="00A14039" w:rsidP="00311EF7">
      <w:pPr>
        <w:spacing w:after="120"/>
        <w:ind w:left="425" w:right="-11" w:hanging="425"/>
      </w:pPr>
      <w:r>
        <w:t xml:space="preserve">Kell, L.T. </w:t>
      </w:r>
      <w:r w:rsidRPr="00A14039">
        <w:t>T., Fromentin, J.</w:t>
      </w:r>
      <w:r w:rsidR="00925359">
        <w:t>-</w:t>
      </w:r>
      <w:r w:rsidRPr="00A14039">
        <w:t>M., Bonhommeau, S. 2011. An Evaluation of the Implications of Population Structure on the Current Bluefin Tuna Advice Framework. SCRS/2011/110.</w:t>
      </w:r>
    </w:p>
    <w:p w:rsidR="00925359" w:rsidRDefault="00925359" w:rsidP="00311EF7">
      <w:pPr>
        <w:spacing w:after="120"/>
        <w:ind w:left="425" w:right="-11" w:hanging="425"/>
      </w:pPr>
      <w:r>
        <w:t xml:space="preserve">Kell, L.T., Hillary, R., Fromentin, J.-M., Bonhommeau, S. 2014. An example management strategy evaluation of a model free harvest control rule. SCRS/2014/36.  </w:t>
      </w:r>
    </w:p>
    <w:p w:rsidR="00A14039" w:rsidRDefault="00A14039" w:rsidP="00311EF7">
      <w:pPr>
        <w:spacing w:after="120"/>
        <w:ind w:left="425" w:right="-11" w:hanging="425"/>
      </w:pPr>
      <w:r>
        <w:t>Kell, L.T., Merino, G., De Bruyn, P., Ortiz de Urbinaz, J, Arrizabalaga., H., Santiago, J., Murua H. 2013. An Example Management Strategy Evaluation of a Harvest Control Rule. SCRS/2013/035.</w:t>
      </w:r>
    </w:p>
    <w:p w:rsidR="00A14039" w:rsidRDefault="00A14039" w:rsidP="00311EF7">
      <w:pPr>
        <w:spacing w:after="120"/>
        <w:ind w:left="425" w:right="-11" w:hanging="425"/>
      </w:pPr>
      <w:r w:rsidRPr="00A14039">
        <w:t>Kell,L.T. Identification of the major sensitivities in the east atlantic and mediterranean bluefin assessment. ICCAT Collective Volume of Scientific Papers, 66:xxx, 2014.</w:t>
      </w:r>
    </w:p>
    <w:p w:rsidR="004B2AF7" w:rsidRDefault="004B2AF7" w:rsidP="004B2AF7">
      <w:pPr>
        <w:spacing w:after="120"/>
        <w:ind w:left="425" w:right="-11" w:hanging="425"/>
      </w:pPr>
      <w:r w:rsidRPr="00330225">
        <w:t>Leach, A.W., Levontin, P., Holt, J., Kell, L.T., Mumford, J.D. 2014. Identification and prioritization of uncertainties for management of Eastern Atlantic bluefin tuna (</w:t>
      </w:r>
      <w:r w:rsidRPr="00330225">
        <w:rPr>
          <w:i/>
        </w:rPr>
        <w:t>Thunnus thynnus</w:t>
      </w:r>
      <w:r w:rsidRPr="00330225">
        <w:t xml:space="preserve">). </w:t>
      </w:r>
    </w:p>
    <w:p w:rsidR="00A14039" w:rsidRPr="00330225" w:rsidRDefault="00A14039" w:rsidP="004B2AF7">
      <w:pPr>
        <w:spacing w:after="120"/>
        <w:ind w:left="425" w:right="-11" w:hanging="425"/>
      </w:pPr>
      <w:r>
        <w:t>Levontin, P., Leach, A.W., Holt, J., Mumford, J.D. Specifying and weighting scenarios for MSE robustness trials. SCRS/2014/</w:t>
      </w:r>
    </w:p>
    <w:p w:rsidR="00857FEE" w:rsidRDefault="00857FEE" w:rsidP="00311EF7">
      <w:pPr>
        <w:spacing w:after="120"/>
        <w:ind w:left="425" w:right="-11" w:hanging="425"/>
      </w:pPr>
      <w:r w:rsidRPr="00857FEE">
        <w:t>Maunder, M.N. 2014. Management strategy evaluation (MSE) implementation in s</w:t>
      </w:r>
      <w:r>
        <w:t>tock synthesis: application to P</w:t>
      </w:r>
      <w:r w:rsidRPr="00857FEE">
        <w:t>acific Bluefin tuna. Fifth meeting of the Scientific Advisory Committee. Inter-American Tropical Tuna Commission. SAC-05-10b.  Available at: http://www.iattc.org/Meetings/Meetings2014/MAYSAC/PDFs/SAC-05-10b-Management-Strategy-Evaluation.pdf [accessed 3/10/2014]</w:t>
      </w:r>
    </w:p>
    <w:p w:rsidR="004B2AF7" w:rsidRPr="00330225" w:rsidRDefault="004B2AF7" w:rsidP="00311EF7">
      <w:pPr>
        <w:spacing w:after="120"/>
        <w:ind w:left="425" w:right="-11" w:hanging="425"/>
      </w:pPr>
      <w:r w:rsidRPr="004B2AF7">
        <w:t>Methot, R.D. and Wetzel, C.R. 2013. Stock synthesis: a biological and statistical framework for fish stock assessment and fishery management. Fish. Res. 142: 86-99.</w:t>
      </w:r>
    </w:p>
    <w:p w:rsidR="00BB0748" w:rsidRPr="00330225" w:rsidRDefault="00BB0748" w:rsidP="00311EF7">
      <w:pPr>
        <w:spacing w:after="120"/>
        <w:ind w:left="425" w:right="-11" w:hanging="425"/>
      </w:pPr>
      <w:r w:rsidRPr="00330225">
        <w:lastRenderedPageBreak/>
        <w:t xml:space="preserve">NPFMC, 2012. Fishery management plan for groundfish of the Bering Sea and Aleutian Islands management area. North Pacific Fishery Management Council. Anchorage, Alaska.  http://alaskafisheries.noaa.gov/npfmc/PDFdocuments/fmp/BSAI/BSAI.pdf  </w:t>
      </w:r>
    </w:p>
    <w:p w:rsidR="00FD7AF2" w:rsidRPr="00330225" w:rsidRDefault="00FD7AF2" w:rsidP="00311EF7">
      <w:pPr>
        <w:spacing w:after="120"/>
        <w:ind w:left="425" w:right="-11" w:hanging="425"/>
      </w:pPr>
      <w:r w:rsidRPr="00330225">
        <w:t>R Core Team. 2014. R: A language and Environment for Statistical Computing. R Foundation for Statistical Computing, Vienna, Austria. Url: http://www.R-project.org.</w:t>
      </w:r>
    </w:p>
    <w:p w:rsidR="00311EF7" w:rsidRPr="00330225" w:rsidRDefault="00311EF7" w:rsidP="00311EF7">
      <w:pPr>
        <w:spacing w:after="120"/>
        <w:ind w:left="425" w:right="-11" w:hanging="425"/>
      </w:pPr>
      <w:r w:rsidRPr="00330225">
        <w:t>Röckmann, C., Ulrich, C., Dreyer, M., Bell, E., Borodzicz, E., Haapasaari, P. 2012. The added value of participatory modelling in fisheries management – what has been learnt? Marine Policy. 36:1072-85.</w:t>
      </w:r>
    </w:p>
    <w:p w:rsidR="00311EF7" w:rsidRDefault="00311EF7" w:rsidP="00311EF7">
      <w:pPr>
        <w:spacing w:after="120"/>
        <w:ind w:left="425" w:right="-11" w:hanging="425"/>
      </w:pPr>
      <w:r w:rsidRPr="00330225">
        <w:t xml:space="preserve">SCRS. 2012. Report of the 2012 Atlantic bluefin tuna stock assessment session. Doc. No. SCI-033/2012. Available online at: </w:t>
      </w:r>
      <w:hyperlink r:id="rId36" w:history="1">
        <w:r w:rsidRPr="00330225">
          <w:rPr>
            <w:rStyle w:val="Hyperlink"/>
          </w:rPr>
          <w:t>http://www.iccat.int/Documents/Meetings/Docs/2012_BFT_ASSESS.pdf</w:t>
        </w:r>
      </w:hyperlink>
      <w:r w:rsidRPr="00330225">
        <w:t xml:space="preserve"> [ accessed October 2014]</w:t>
      </w:r>
    </w:p>
    <w:p w:rsidR="000349C5" w:rsidRPr="00330225" w:rsidRDefault="000349C5" w:rsidP="00311EF7">
      <w:pPr>
        <w:spacing w:after="120"/>
        <w:ind w:left="425" w:right="-11" w:hanging="425"/>
      </w:pPr>
      <w:r>
        <w:t>SCRS. 2013. Report of the 2013 Meeting on Bluefin Stock Assessment Methods. Gloucester, Massachusetts, United States – July 20 to 22, 2013.</w:t>
      </w:r>
    </w:p>
    <w:p w:rsidR="005551F2" w:rsidRDefault="005551F2" w:rsidP="005551F2">
      <w:pPr>
        <w:spacing w:after="120"/>
        <w:ind w:left="425" w:right="-11" w:hanging="425"/>
      </w:pPr>
      <w:r w:rsidRPr="00330225">
        <w:t>Shepherd, J.G. (1992). Extended survivors analysis: an improved method for the analysis of catch-at-age data and CPUE data. ICESW .P., p. 22.</w:t>
      </w:r>
    </w:p>
    <w:p w:rsidR="004B2AF7" w:rsidRPr="00330225" w:rsidRDefault="004B2AF7" w:rsidP="005551F2">
      <w:pPr>
        <w:spacing w:after="120"/>
        <w:ind w:left="425" w:right="-11" w:hanging="425"/>
      </w:pPr>
      <w:r w:rsidRPr="004B2AF7">
        <w:t>Taylor, N.G., McAllister, M.K., Lawson, G. L. Carruthers, T.R., Block, B.A. 2011. Atlantic bluefin tuna: a novel multistock spatial model for assessment of population biomass. PLoS ONE. 6(12):1:10.</w:t>
      </w:r>
    </w:p>
    <w:p w:rsidR="00826B7C" w:rsidRDefault="00826B7C">
      <w:pPr>
        <w:spacing w:after="200" w:line="276" w:lineRule="auto"/>
        <w:ind w:right="0"/>
        <w:rPr>
          <w:rFonts w:asciiTheme="majorHAnsi" w:eastAsiaTheme="majorEastAsia" w:hAnsiTheme="majorHAnsi" w:cstheme="majorBidi"/>
          <w:b/>
          <w:bCs/>
          <w:color w:val="365F91" w:themeColor="accent1" w:themeShade="BF"/>
          <w:sz w:val="26"/>
          <w:szCs w:val="28"/>
        </w:rPr>
      </w:pPr>
      <w:r>
        <w:br w:type="page"/>
      </w:r>
    </w:p>
    <w:p w:rsidR="009B5F9B" w:rsidRDefault="009B5F9B" w:rsidP="00DD6508">
      <w:pPr>
        <w:pStyle w:val="Heading1"/>
        <w:ind w:right="-11"/>
      </w:pPr>
      <w:bookmarkStart w:id="34" w:name="_Toc404932361"/>
      <w:r>
        <w:lastRenderedPageBreak/>
        <w:t>Appendix</w:t>
      </w:r>
      <w:bookmarkEnd w:id="34"/>
    </w:p>
    <w:p w:rsidR="00EC181D" w:rsidRDefault="00EC181D" w:rsidP="005371E8">
      <w:pPr>
        <w:pStyle w:val="Heading2"/>
      </w:pPr>
      <w:bookmarkStart w:id="35" w:name="_Toc404932362"/>
      <w:r>
        <w:t>Object classes and attributes (slots)</w:t>
      </w:r>
      <w:bookmarkEnd w:id="35"/>
    </w:p>
    <w:p w:rsidR="005371E8" w:rsidRPr="005371E8" w:rsidRDefault="005371E8" w:rsidP="005371E8"/>
    <w:p w:rsidR="00AC2574" w:rsidRDefault="00AC2574" w:rsidP="00AC2574">
      <w:pPr>
        <w:keepNext/>
        <w:keepLines/>
        <w:ind w:right="-11"/>
      </w:pPr>
      <w:r w:rsidRPr="00AC2574">
        <w:rPr>
          <w:b/>
        </w:rPr>
        <w:t xml:space="preserve">Table </w:t>
      </w:r>
      <w:r w:rsidR="00F86098">
        <w:rPr>
          <w:b/>
        </w:rPr>
        <w:t>9</w:t>
      </w:r>
      <w:r w:rsidRPr="00AC2574">
        <w:rPr>
          <w:b/>
        </w:rPr>
        <w:t>.</w:t>
      </w:r>
      <w:r>
        <w:t xml:space="preserve"> The attributes of the OMd </w:t>
      </w:r>
      <w:r w:rsidR="00732C1D">
        <w:t>(Operating M</w:t>
      </w:r>
      <w:r w:rsidR="00826B7C">
        <w:t xml:space="preserve">odel definition) </w:t>
      </w:r>
      <w:r>
        <w:t xml:space="preserve">object class that provides a rapid </w:t>
      </w:r>
      <w:r w:rsidR="00732C1D">
        <w:t>way</w:t>
      </w:r>
      <w:r>
        <w:t xml:space="preserve"> of defining a range of simulations for the ABT operating model. Attributes highlighted in red are currently not used in the MSE. </w:t>
      </w:r>
    </w:p>
    <w:p w:rsidR="00826B7C" w:rsidRPr="00826B7C" w:rsidRDefault="00F65B52" w:rsidP="00826B7C">
      <w:pPr>
        <w:keepNext/>
        <w:keepLines/>
        <w:ind w:right="-11"/>
      </w:pPr>
      <w:r w:rsidRPr="00F65B52">
        <w:rPr>
          <w:noProof/>
          <w:lang w:eastAsia="en-CA"/>
        </w:rPr>
        <w:drawing>
          <wp:inline distT="0" distB="0" distL="0" distR="0" wp14:anchorId="0CF1BF7D" wp14:editId="314BE5F8">
            <wp:extent cx="6563360" cy="8119378"/>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63360" cy="8119378"/>
                    </a:xfrm>
                    <a:prstGeom prst="rect">
                      <a:avLst/>
                    </a:prstGeom>
                    <a:noFill/>
                    <a:ln>
                      <a:noFill/>
                    </a:ln>
                  </pic:spPr>
                </pic:pic>
              </a:graphicData>
            </a:graphic>
          </wp:inline>
        </w:drawing>
      </w:r>
    </w:p>
    <w:p w:rsidR="00826B7C" w:rsidRDefault="00826B7C">
      <w:pPr>
        <w:spacing w:after="200" w:line="276" w:lineRule="auto"/>
        <w:ind w:right="0"/>
        <w:rPr>
          <w:b/>
        </w:rPr>
      </w:pPr>
      <w:r>
        <w:rPr>
          <w:b/>
        </w:rPr>
        <w:br w:type="page"/>
      </w:r>
    </w:p>
    <w:p w:rsidR="00BF7847" w:rsidRDefault="00826B7C" w:rsidP="00DD6508">
      <w:pPr>
        <w:ind w:right="-11"/>
        <w:rPr>
          <w:noProof/>
          <w:lang w:eastAsia="en-CA"/>
        </w:rPr>
      </w:pPr>
      <w:r w:rsidRPr="00826B7C">
        <w:rPr>
          <w:b/>
        </w:rPr>
        <w:lastRenderedPageBreak/>
        <w:t xml:space="preserve">Table </w:t>
      </w:r>
      <w:r w:rsidR="00F86098">
        <w:rPr>
          <w:b/>
        </w:rPr>
        <w:t>10</w:t>
      </w:r>
      <w:r w:rsidRPr="00826B7C">
        <w:rPr>
          <w:b/>
        </w:rPr>
        <w:t>.</w:t>
      </w:r>
      <w:r>
        <w:t xml:space="preserve"> The attributes of the OM (operating model) object class that stores the simulated values of operating model parameters and variables including derived reference points. Attributes highlighted in red are currently not used in the MSE</w:t>
      </w:r>
      <w:r w:rsidRPr="00505719">
        <w:rPr>
          <w:noProof/>
          <w:lang w:eastAsia="en-CA"/>
        </w:rPr>
        <w:t xml:space="preserve"> </w:t>
      </w:r>
    </w:p>
    <w:p w:rsidR="00F65B52" w:rsidRDefault="00F65B52" w:rsidP="00DD6508">
      <w:pPr>
        <w:ind w:right="-11"/>
      </w:pPr>
      <w:r w:rsidRPr="00F65B52">
        <w:rPr>
          <w:noProof/>
          <w:lang w:eastAsia="en-CA"/>
        </w:rPr>
        <w:drawing>
          <wp:inline distT="0" distB="0" distL="0" distR="0" wp14:anchorId="452505FE" wp14:editId="3863C6E1">
            <wp:extent cx="6563360" cy="7612456"/>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3360" cy="7612456"/>
                    </a:xfrm>
                    <a:prstGeom prst="rect">
                      <a:avLst/>
                    </a:prstGeom>
                    <a:noFill/>
                    <a:ln>
                      <a:noFill/>
                    </a:ln>
                  </pic:spPr>
                </pic:pic>
              </a:graphicData>
            </a:graphic>
          </wp:inline>
        </w:drawing>
      </w:r>
    </w:p>
    <w:p w:rsidR="00826B7C" w:rsidRDefault="00826B7C" w:rsidP="00DD6508">
      <w:pPr>
        <w:ind w:right="-11"/>
      </w:pPr>
    </w:p>
    <w:p w:rsidR="00826B7C" w:rsidRDefault="00826B7C" w:rsidP="00DD6508">
      <w:pPr>
        <w:ind w:right="-11"/>
      </w:pPr>
    </w:p>
    <w:p w:rsidR="00826B7C" w:rsidRDefault="00826B7C" w:rsidP="00DD6508">
      <w:pPr>
        <w:ind w:right="-11"/>
      </w:pPr>
    </w:p>
    <w:p w:rsidR="00F65B52" w:rsidRDefault="00F65B52">
      <w:pPr>
        <w:spacing w:after="200" w:line="276" w:lineRule="auto"/>
        <w:ind w:right="0"/>
        <w:rPr>
          <w:b/>
        </w:rPr>
      </w:pPr>
      <w:r>
        <w:rPr>
          <w:b/>
        </w:rPr>
        <w:br w:type="page"/>
      </w:r>
    </w:p>
    <w:p w:rsidR="000A12DE" w:rsidRDefault="000A12DE" w:rsidP="000A12DE">
      <w:pPr>
        <w:ind w:right="-11"/>
        <w:rPr>
          <w:noProof/>
          <w:lang w:eastAsia="en-CA"/>
        </w:rPr>
      </w:pPr>
      <w:r w:rsidRPr="00826B7C">
        <w:rPr>
          <w:b/>
        </w:rPr>
        <w:lastRenderedPageBreak/>
        <w:t>Table 1</w:t>
      </w:r>
      <w:r>
        <w:rPr>
          <w:b/>
        </w:rPr>
        <w:t>1</w:t>
      </w:r>
      <w:r w:rsidRPr="00826B7C">
        <w:rPr>
          <w:b/>
        </w:rPr>
        <w:t xml:space="preserve">. </w:t>
      </w:r>
      <w:r>
        <w:t>The attributes of the MSE object class that stores all of the results of the closed-loop simulation.</w:t>
      </w:r>
      <w:r w:rsidRPr="00375745">
        <w:rPr>
          <w:noProof/>
          <w:lang w:eastAsia="en-CA"/>
        </w:rPr>
        <w:t xml:space="preserve"> </w:t>
      </w:r>
    </w:p>
    <w:p w:rsidR="000A12DE" w:rsidRDefault="000A12DE" w:rsidP="000A12DE">
      <w:pPr>
        <w:ind w:right="-11"/>
      </w:pPr>
      <w:r w:rsidRPr="000A12DE">
        <w:rPr>
          <w:noProof/>
          <w:lang w:eastAsia="en-CA"/>
        </w:rPr>
        <w:drawing>
          <wp:inline distT="0" distB="0" distL="0" distR="0" wp14:anchorId="6DC23B32" wp14:editId="4F65EAD1">
            <wp:extent cx="6563360" cy="6704349"/>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63360" cy="6704349"/>
                    </a:xfrm>
                    <a:prstGeom prst="rect">
                      <a:avLst/>
                    </a:prstGeom>
                    <a:noFill/>
                    <a:ln>
                      <a:noFill/>
                    </a:ln>
                  </pic:spPr>
                </pic:pic>
              </a:graphicData>
            </a:graphic>
          </wp:inline>
        </w:drawing>
      </w:r>
    </w:p>
    <w:p w:rsidR="000A12DE" w:rsidRDefault="000A12DE" w:rsidP="000A12DE">
      <w:pPr>
        <w:ind w:right="-11"/>
      </w:pPr>
    </w:p>
    <w:p w:rsidR="000A12DE" w:rsidRDefault="000A12DE">
      <w:pPr>
        <w:spacing w:after="200" w:line="276" w:lineRule="auto"/>
        <w:ind w:right="0"/>
        <w:rPr>
          <w:b/>
        </w:rPr>
      </w:pPr>
      <w:r>
        <w:rPr>
          <w:b/>
        </w:rPr>
        <w:br w:type="page"/>
      </w:r>
    </w:p>
    <w:p w:rsidR="00826B7C" w:rsidRDefault="00826B7C" w:rsidP="00DD6508">
      <w:pPr>
        <w:ind w:right="-11"/>
      </w:pPr>
      <w:r w:rsidRPr="00826B7C">
        <w:rPr>
          <w:b/>
        </w:rPr>
        <w:lastRenderedPageBreak/>
        <w:t xml:space="preserve">Table </w:t>
      </w:r>
      <w:r w:rsidR="00F86098">
        <w:rPr>
          <w:b/>
        </w:rPr>
        <w:t>1</w:t>
      </w:r>
      <w:r w:rsidR="000A12DE">
        <w:rPr>
          <w:b/>
        </w:rPr>
        <w:t>2</w:t>
      </w:r>
      <w:r w:rsidRPr="00826B7C">
        <w:rPr>
          <w:b/>
        </w:rPr>
        <w:t>.</w:t>
      </w:r>
      <w:r>
        <w:t xml:space="preserve"> The attributes of the Obs (observation model) object class that defines the level of precision and bias in observed data that are used by the various MPs. </w:t>
      </w:r>
    </w:p>
    <w:p w:rsidR="00153750" w:rsidRDefault="000A12DE" w:rsidP="00DD6508">
      <w:pPr>
        <w:ind w:right="-11"/>
      </w:pPr>
      <w:r w:rsidRPr="000A12DE">
        <w:rPr>
          <w:noProof/>
          <w:lang w:eastAsia="en-CA"/>
        </w:rPr>
        <w:drawing>
          <wp:inline distT="0" distB="0" distL="0" distR="0" wp14:anchorId="75B47867" wp14:editId="277BFB09">
            <wp:extent cx="6563360" cy="434165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3360" cy="4341655"/>
                    </a:xfrm>
                    <a:prstGeom prst="rect">
                      <a:avLst/>
                    </a:prstGeom>
                    <a:noFill/>
                    <a:ln>
                      <a:noFill/>
                    </a:ln>
                  </pic:spPr>
                </pic:pic>
              </a:graphicData>
            </a:graphic>
          </wp:inline>
        </w:drawing>
      </w:r>
    </w:p>
    <w:p w:rsidR="000A12DE" w:rsidRDefault="000A12DE" w:rsidP="00DD6508">
      <w:pPr>
        <w:ind w:right="-11"/>
        <w:rPr>
          <w:b/>
        </w:rPr>
      </w:pPr>
    </w:p>
    <w:p w:rsidR="00384BE2" w:rsidRDefault="00384BE2" w:rsidP="00505719">
      <w:pPr>
        <w:pStyle w:val="Heading2"/>
      </w:pPr>
      <w:bookmarkStart w:id="36" w:name="_Toc404932363"/>
      <w:r>
        <w:t>Operating model equations</w:t>
      </w:r>
      <w:bookmarkEnd w:id="36"/>
    </w:p>
    <w:p w:rsidR="00E04CB7" w:rsidRDefault="00600A95" w:rsidP="00600A95">
      <w:pPr>
        <w:pStyle w:val="Heading3"/>
        <w:rPr>
          <w:rFonts w:eastAsia="Times New Roman"/>
          <w:lang w:eastAsia="en-CA"/>
        </w:rPr>
      </w:pPr>
      <w:bookmarkStart w:id="37" w:name="_Toc404932364"/>
      <w:r>
        <w:rPr>
          <w:rFonts w:eastAsia="Times New Roman"/>
          <w:lang w:eastAsia="en-CA"/>
        </w:rPr>
        <w:t>Population dynamics</w:t>
      </w:r>
      <w:bookmarkEnd w:id="37"/>
    </w:p>
    <w:p w:rsidR="00600A95" w:rsidRPr="00E04CB7" w:rsidRDefault="00600A95" w:rsidP="00600A95">
      <w:pPr>
        <w:keepNext/>
        <w:ind w:left="576" w:right="0" w:hanging="576"/>
        <w:outlineLvl w:val="1"/>
        <w:rPr>
          <w:rFonts w:ascii="Times New Roman" w:eastAsia="Times New Roman" w:hAnsi="Times New Roman" w:cs="Arial"/>
          <w:b/>
          <w:bCs/>
          <w:i/>
          <w:iCs/>
          <w:lang w:eastAsia="en-CA"/>
        </w:rPr>
      </w:pPr>
    </w:p>
    <w:p w:rsidR="00E04CB7" w:rsidRPr="00E04CB7" w:rsidRDefault="00E04CB7" w:rsidP="00600A95">
      <w:pPr>
        <w:ind w:right="0"/>
        <w:rPr>
          <w:rFonts w:ascii="Times New Roman" w:eastAsia="Times New Roman" w:hAnsi="Times New Roman" w:cs="Times New Roman"/>
          <w:bCs/>
          <w:lang w:eastAsia="en-CA"/>
        </w:rPr>
      </w:pPr>
      <w:r w:rsidRPr="00E04CB7">
        <w:rPr>
          <w:rFonts w:ascii="Times New Roman" w:eastAsia="Times New Roman" w:hAnsi="Times New Roman" w:cs="Times New Roman"/>
          <w:bCs/>
          <w:lang w:eastAsia="en-CA"/>
        </w:rPr>
        <w:t>An age-structured,</w:t>
      </w:r>
      <w:r>
        <w:rPr>
          <w:rFonts w:ascii="Times New Roman" w:eastAsia="Times New Roman" w:hAnsi="Times New Roman" w:cs="Times New Roman"/>
          <w:bCs/>
          <w:lang w:eastAsia="en-CA"/>
        </w:rPr>
        <w:t xml:space="preserve"> seasonally structured, multiple population model</w:t>
      </w:r>
      <w:r w:rsidRPr="00E04CB7">
        <w:rPr>
          <w:rFonts w:ascii="Times New Roman" w:eastAsia="Times New Roman" w:hAnsi="Times New Roman" w:cs="Times New Roman"/>
          <w:bCs/>
          <w:lang w:eastAsia="en-CA"/>
        </w:rPr>
        <w:t xml:space="preserve"> was used to simulate population and fishery dynamics. A range of parameters and variables are allowed to vary among simulations for a given stock (</w:t>
      </w:r>
      <w:r w:rsidRPr="00E04CB7">
        <w:rPr>
          <w:rFonts w:ascii="Times New Roman" w:eastAsia="Times New Roman" w:hAnsi="Times New Roman" w:cs="Times New Roman"/>
          <w:bCs/>
          <w:i/>
          <w:lang w:eastAsia="en-CA"/>
        </w:rPr>
        <w:t>e.g</w:t>
      </w:r>
      <w:r w:rsidRPr="00E04CB7">
        <w:rPr>
          <w:rFonts w:ascii="Times New Roman" w:eastAsia="Times New Roman" w:hAnsi="Times New Roman" w:cs="Times New Roman"/>
          <w:bCs/>
          <w:lang w:eastAsia="en-CA"/>
        </w:rPr>
        <w:t xml:space="preserve">., </w:t>
      </w:r>
      <w:r w:rsidRPr="00E04CB7">
        <w:rPr>
          <w:rFonts w:ascii="Times New Roman" w:eastAsia="Times New Roman" w:hAnsi="Times New Roman" w:cs="Times New Roman"/>
          <w:bCs/>
          <w:i/>
          <w:lang w:eastAsia="en-CA"/>
        </w:rPr>
        <w:t>M</w:t>
      </w:r>
      <w:r w:rsidRPr="00E04CB7">
        <w:rPr>
          <w:rFonts w:ascii="Times New Roman" w:eastAsia="Times New Roman" w:hAnsi="Times New Roman" w:cs="Times New Roman"/>
          <w:bCs/>
          <w:lang w:eastAsia="en-CA"/>
        </w:rPr>
        <w:t>, gradient in recent fishing effort, targeting). All parameters that vary as random variables across simulations are denoted with a tilde (</w:t>
      </w:r>
      <w:r w:rsidRPr="00E04CB7">
        <w:rPr>
          <w:rFonts w:ascii="Times New Roman" w:eastAsia="Times New Roman" w:hAnsi="Times New Roman" w:cs="Times New Roman"/>
          <w:bCs/>
          <w:i/>
          <w:lang w:eastAsia="en-CA"/>
        </w:rPr>
        <w:t>e.g</w:t>
      </w:r>
      <w:r w:rsidRPr="00E04CB7">
        <w:rPr>
          <w:rFonts w:ascii="Times New Roman" w:eastAsia="Times New Roman" w:hAnsi="Times New Roman" w:cs="Times New Roman"/>
          <w:bCs/>
          <w:lang w:eastAsia="en-CA"/>
        </w:rPr>
        <w:t>.,</w:t>
      </w:r>
      <w:r w:rsidRPr="00E04CB7">
        <w:rPr>
          <w:rFonts w:ascii="Times New Roman" w:eastAsia="Times New Roman" w:hAnsi="Times New Roman" w:cs="Times New Roman"/>
          <w:bCs/>
          <w:position w:val="-10"/>
          <w:lang w:eastAsia="en-CA"/>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5pt;height:14.05pt" o:ole="">
            <v:imagedata r:id="rId41" o:title=""/>
          </v:shape>
          <o:OLEObject Type="Embed" ProgID="Equation.3" ShapeID="_x0000_i1025" DrawAspect="Content" ObjectID="_1478682696" r:id="rId42"/>
        </w:object>
      </w:r>
      <w:r w:rsidRPr="00E04CB7">
        <w:rPr>
          <w:rFonts w:ascii="Times New Roman" w:eastAsia="Times New Roman" w:hAnsi="Times New Roman" w:cs="Times New Roman"/>
          <w:bCs/>
          <w:lang w:eastAsia="en-CA"/>
        </w:rPr>
        <w:t xml:space="preserve"> ). Hence, each parameter or variable denoted with a tilde represents a</w:t>
      </w:r>
      <w:r>
        <w:rPr>
          <w:rFonts w:ascii="Times New Roman" w:eastAsia="Times New Roman" w:hAnsi="Times New Roman" w:cs="Times New Roman"/>
          <w:bCs/>
          <w:lang w:eastAsia="en-CA"/>
        </w:rPr>
        <w:t xml:space="preserve"> different simulated value </w:t>
      </w:r>
      <w:r w:rsidRPr="00E04CB7">
        <w:rPr>
          <w:rFonts w:ascii="Times New Roman" w:eastAsia="Times New Roman" w:hAnsi="Times New Roman" w:cs="Times New Roman"/>
          <w:bCs/>
          <w:lang w:eastAsia="en-CA"/>
        </w:rPr>
        <w:t xml:space="preserve">specific to each </w:t>
      </w:r>
      <w:r>
        <w:rPr>
          <w:rFonts w:ascii="Times New Roman" w:eastAsia="Times New Roman" w:hAnsi="Times New Roman" w:cs="Times New Roman"/>
          <w:bCs/>
          <w:lang w:eastAsia="en-CA"/>
        </w:rPr>
        <w:t>population</w:t>
      </w:r>
      <w:r w:rsidRPr="00E04CB7">
        <w:rPr>
          <w:rFonts w:ascii="Times New Roman" w:eastAsia="Times New Roman" w:hAnsi="Times New Roman" w:cs="Times New Roman"/>
          <w:bCs/>
          <w:lang w:eastAsia="en-CA"/>
        </w:rPr>
        <w:t xml:space="preserve">. This convention alleviates the need for a simulation and </w:t>
      </w:r>
      <w:r>
        <w:rPr>
          <w:rFonts w:ascii="Times New Roman" w:eastAsia="Times New Roman" w:hAnsi="Times New Roman" w:cs="Times New Roman"/>
          <w:bCs/>
          <w:lang w:eastAsia="en-CA"/>
        </w:rPr>
        <w:t>population</w:t>
      </w:r>
      <w:r w:rsidRPr="00E04CB7">
        <w:rPr>
          <w:rFonts w:ascii="Times New Roman" w:eastAsia="Times New Roman" w:hAnsi="Times New Roman" w:cs="Times New Roman"/>
          <w:bCs/>
          <w:lang w:eastAsia="en-CA"/>
        </w:rPr>
        <w:t xml:space="preserve"> subscript for every parameter or variable described below. For example, the symbol </w:t>
      </w:r>
      <w:r w:rsidRPr="00E04CB7">
        <w:rPr>
          <w:rFonts w:ascii="Times New Roman" w:eastAsia="Times New Roman" w:hAnsi="Times New Roman" w:cs="Times New Roman"/>
          <w:bCs/>
          <w:position w:val="-10"/>
          <w:lang w:eastAsia="en-CA"/>
        </w:rPr>
        <w:object w:dxaOrig="240" w:dyaOrig="320">
          <v:shape id="_x0000_i1026" type="#_x0000_t75" style="width:12.15pt;height:14.05pt" o:ole="">
            <v:imagedata r:id="rId43" o:title=""/>
          </v:shape>
          <o:OLEObject Type="Embed" ProgID="Equation.3" ShapeID="_x0000_i1026" DrawAspect="Content" ObjectID="_1478682697" r:id="rId44"/>
        </w:object>
      </w:r>
      <w:r w:rsidRPr="00E04CB7">
        <w:rPr>
          <w:rFonts w:ascii="Times New Roman" w:eastAsia="Times New Roman" w:hAnsi="Times New Roman" w:cs="Times New Roman"/>
          <w:bCs/>
          <w:lang w:eastAsia="en-CA"/>
        </w:rPr>
        <w:t xml:space="preserve"> represents </w:t>
      </w:r>
      <w:r w:rsidRPr="00E04CB7">
        <w:rPr>
          <w:rFonts w:ascii="Times New Roman" w:eastAsia="Times New Roman" w:hAnsi="Times New Roman" w:cs="Times New Roman"/>
          <w:bCs/>
          <w:position w:val="-14"/>
          <w:lang w:eastAsia="en-CA"/>
        </w:rPr>
        <w:object w:dxaOrig="1260" w:dyaOrig="380">
          <v:shape id="_x0000_i1027" type="#_x0000_t75" style="width:63.6pt;height:17.75pt" o:ole="">
            <v:imagedata r:id="rId45" o:title=""/>
          </v:shape>
          <o:OLEObject Type="Embed" ProgID="Equation.3" ShapeID="_x0000_i1027" DrawAspect="Content" ObjectID="_1478682698" r:id="rId46"/>
        </w:object>
      </w:r>
      <w:r w:rsidRPr="00E04CB7">
        <w:rPr>
          <w:rFonts w:ascii="Times New Roman" w:eastAsia="Times New Roman" w:hAnsi="Times New Roman" w:cs="Times New Roman"/>
          <w:bCs/>
          <w:lang w:eastAsia="en-CA"/>
        </w:rPr>
        <w:t xml:space="preserve">which is the sample of the parameter </w:t>
      </w:r>
      <w:r w:rsidRPr="00E04CB7">
        <w:rPr>
          <w:rFonts w:ascii="Times New Roman" w:eastAsia="Times New Roman" w:hAnsi="Times New Roman" w:cs="Times New Roman"/>
          <w:bCs/>
          <w:position w:val="-10"/>
          <w:lang w:eastAsia="en-CA"/>
        </w:rPr>
        <w:object w:dxaOrig="240" w:dyaOrig="320">
          <v:shape id="_x0000_i1028" type="#_x0000_t75" style="width:12.15pt;height:14.05pt" o:ole="">
            <v:imagedata r:id="rId47" o:title=""/>
          </v:shape>
          <o:OLEObject Type="Embed" ProgID="Equation.3" ShapeID="_x0000_i1028" DrawAspect="Content" ObjectID="_1478682699" r:id="rId48"/>
        </w:object>
      </w:r>
      <w:r w:rsidRPr="00E04CB7">
        <w:rPr>
          <w:rFonts w:ascii="Times New Roman" w:eastAsia="Times New Roman" w:hAnsi="Times New Roman" w:cs="Times New Roman"/>
          <w:bCs/>
          <w:lang w:eastAsia="en-CA"/>
        </w:rPr>
        <w:t xml:space="preserve">corresponding with the </w:t>
      </w:r>
      <w:r w:rsidRPr="00E04CB7">
        <w:rPr>
          <w:rFonts w:ascii="Times New Roman" w:eastAsia="Times New Roman" w:hAnsi="Times New Roman" w:cs="Times New Roman"/>
          <w:bCs/>
          <w:i/>
          <w:lang w:eastAsia="en-CA"/>
        </w:rPr>
        <w:t>i</w:t>
      </w:r>
      <w:r w:rsidRPr="00E04CB7">
        <w:rPr>
          <w:rFonts w:ascii="Times New Roman" w:eastAsia="Times New Roman" w:hAnsi="Times New Roman" w:cs="Times New Roman"/>
          <w:bCs/>
          <w:i/>
          <w:lang w:eastAsia="en-CA"/>
        </w:rPr>
        <w:softHyphen/>
      </w:r>
      <w:r w:rsidRPr="00E04CB7">
        <w:rPr>
          <w:rFonts w:ascii="Times New Roman" w:eastAsia="Times New Roman" w:hAnsi="Times New Roman" w:cs="Times New Roman"/>
          <w:bCs/>
          <w:i/>
          <w:lang w:eastAsia="en-CA"/>
        </w:rPr>
        <w:softHyphen/>
      </w:r>
      <w:r w:rsidRPr="00E04CB7">
        <w:rPr>
          <w:rFonts w:ascii="Times New Roman" w:eastAsia="Times New Roman" w:hAnsi="Times New Roman" w:cs="Times New Roman"/>
          <w:bCs/>
          <w:i/>
          <w:lang w:eastAsia="en-CA"/>
        </w:rPr>
        <w:softHyphen/>
      </w:r>
      <w:r w:rsidRPr="00E04CB7">
        <w:rPr>
          <w:rFonts w:ascii="Times New Roman" w:eastAsia="Times New Roman" w:hAnsi="Times New Roman" w:cs="Times New Roman"/>
          <w:bCs/>
          <w:vertAlign w:val="superscript"/>
          <w:lang w:eastAsia="en-CA"/>
        </w:rPr>
        <w:t>th</w:t>
      </w:r>
      <w:r w:rsidRPr="00E04CB7">
        <w:rPr>
          <w:rFonts w:ascii="Times New Roman" w:eastAsia="Times New Roman" w:hAnsi="Times New Roman" w:cs="Times New Roman"/>
          <w:bCs/>
          <w:lang w:eastAsia="en-CA"/>
        </w:rPr>
        <w:t xml:space="preserve"> simulation for </w:t>
      </w:r>
      <w:r>
        <w:rPr>
          <w:rFonts w:ascii="Times New Roman" w:eastAsia="Times New Roman" w:hAnsi="Times New Roman" w:cs="Times New Roman"/>
          <w:bCs/>
          <w:lang w:eastAsia="en-CA"/>
        </w:rPr>
        <w:t xml:space="preserve">population </w:t>
      </w:r>
      <w:r>
        <w:rPr>
          <w:rFonts w:ascii="Times New Roman" w:eastAsia="Times New Roman" w:hAnsi="Times New Roman" w:cs="Times New Roman"/>
          <w:bCs/>
          <w:i/>
          <w:lang w:eastAsia="en-CA"/>
        </w:rPr>
        <w:t>p</w:t>
      </w:r>
      <w:r w:rsidRPr="00E04CB7">
        <w:rPr>
          <w:rFonts w:ascii="Times New Roman" w:eastAsia="Times New Roman" w:hAnsi="Times New Roman" w:cs="Times New Roman"/>
          <w:bCs/>
          <w:lang w:eastAsia="en-CA"/>
        </w:rPr>
        <w:t xml:space="preserve">, drawn from a distribution function </w:t>
      </w:r>
      <w:r w:rsidRPr="00E04CB7">
        <w:rPr>
          <w:rFonts w:ascii="Times New Roman" w:eastAsia="Times New Roman" w:hAnsi="Times New Roman" w:cs="Times New Roman"/>
          <w:bCs/>
          <w:i/>
          <w:lang w:eastAsia="en-CA"/>
        </w:rPr>
        <w:t>f</w:t>
      </w:r>
      <w:r w:rsidRPr="00E04CB7">
        <w:rPr>
          <w:rFonts w:ascii="Times New Roman" w:eastAsia="Times New Roman" w:hAnsi="Times New Roman" w:cs="Times New Roman"/>
          <w:bCs/>
          <w:lang w:eastAsia="en-CA"/>
        </w:rPr>
        <w:t xml:space="preserve">(), from the </w:t>
      </w:r>
      <w:r>
        <w:rPr>
          <w:rFonts w:ascii="Times New Roman" w:eastAsia="Times New Roman" w:hAnsi="Times New Roman" w:cs="Times New Roman"/>
          <w:bCs/>
          <w:lang w:eastAsia="en-CA"/>
        </w:rPr>
        <w:t>population-</w:t>
      </w:r>
      <w:r w:rsidRPr="00E04CB7">
        <w:rPr>
          <w:rFonts w:ascii="Times New Roman" w:eastAsia="Times New Roman" w:hAnsi="Times New Roman" w:cs="Times New Roman"/>
          <w:bCs/>
          <w:lang w:eastAsia="en-CA"/>
        </w:rPr>
        <w:t xml:space="preserve">specific parameters </w:t>
      </w:r>
      <w:r w:rsidRPr="00E04CB7">
        <w:rPr>
          <w:rFonts w:ascii="Times New Roman" w:eastAsia="Times New Roman" w:hAnsi="Times New Roman" w:cs="Times New Roman"/>
          <w:bCs/>
          <w:position w:val="-14"/>
          <w:lang w:eastAsia="en-CA"/>
        </w:rPr>
        <w:object w:dxaOrig="279" w:dyaOrig="380">
          <v:shape id="_x0000_i1029" type="#_x0000_t75" style="width:12.15pt;height:17.75pt" o:ole="">
            <v:imagedata r:id="rId49" o:title=""/>
          </v:shape>
          <o:OLEObject Type="Embed" ProgID="Equation.3" ShapeID="_x0000_i1029" DrawAspect="Content" ObjectID="_1478682700" r:id="rId50"/>
        </w:object>
      </w:r>
      <w:r w:rsidRPr="00E04CB7">
        <w:rPr>
          <w:rFonts w:ascii="Times New Roman" w:eastAsia="Times New Roman" w:hAnsi="Times New Roman" w:cs="Times New Roman"/>
          <w:bCs/>
          <w:lang w:eastAsia="en-CA"/>
        </w:rPr>
        <w:t>.</w:t>
      </w: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 </w:t>
      </w: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The numbers of individuals recruited to the first age group </w:t>
      </w:r>
      <w:r w:rsidRPr="00E04CB7">
        <w:rPr>
          <w:rFonts w:ascii="Times New Roman" w:eastAsia="Times New Roman" w:hAnsi="Times New Roman" w:cs="Times New Roman"/>
          <w:i/>
          <w:lang w:eastAsia="en-CA"/>
        </w:rPr>
        <w:t>N</w:t>
      </w:r>
      <w:r w:rsidRPr="00E04CB7">
        <w:rPr>
          <w:rFonts w:ascii="Times New Roman" w:eastAsia="Times New Roman" w:hAnsi="Times New Roman" w:cs="Times New Roman"/>
          <w:i/>
          <w:vertAlign w:val="subscript"/>
          <w:lang w:eastAsia="en-CA"/>
        </w:rPr>
        <w:t>y,a=1,r</w:t>
      </w:r>
      <w:r w:rsidRPr="00E04CB7">
        <w:rPr>
          <w:rFonts w:ascii="Times New Roman" w:eastAsia="Times New Roman" w:hAnsi="Times New Roman" w:cs="Times New Roman"/>
          <w:lang w:eastAsia="en-CA"/>
        </w:rPr>
        <w:t xml:space="preserve"> in each year </w:t>
      </w:r>
      <w:r w:rsidRPr="00E04CB7">
        <w:rPr>
          <w:rFonts w:ascii="Times New Roman" w:eastAsia="Times New Roman" w:hAnsi="Times New Roman" w:cs="Times New Roman"/>
          <w:i/>
          <w:lang w:eastAsia="en-CA"/>
        </w:rPr>
        <w:t>y</w:t>
      </w:r>
      <w:r w:rsidRPr="00E04CB7">
        <w:rPr>
          <w:rFonts w:ascii="Times New Roman" w:eastAsia="Times New Roman" w:hAnsi="Times New Roman" w:cs="Times New Roman"/>
          <w:lang w:eastAsia="en-CA"/>
        </w:rPr>
        <w:t xml:space="preserve">, </w:t>
      </w:r>
      <w:r>
        <w:rPr>
          <w:rFonts w:ascii="Times New Roman" w:eastAsia="Times New Roman" w:hAnsi="Times New Roman" w:cs="Times New Roman"/>
          <w:lang w:eastAsia="en-CA"/>
        </w:rPr>
        <w:t xml:space="preserve">subyear </w:t>
      </w:r>
      <w:r w:rsidRPr="00E04CB7">
        <w:rPr>
          <w:rFonts w:ascii="Times New Roman" w:eastAsia="Times New Roman" w:hAnsi="Times New Roman" w:cs="Times New Roman"/>
          <w:i/>
          <w:lang w:eastAsia="en-CA"/>
        </w:rPr>
        <w:t>s</w:t>
      </w:r>
      <w:r>
        <w:rPr>
          <w:rFonts w:ascii="Times New Roman" w:eastAsia="Times New Roman" w:hAnsi="Times New Roman" w:cs="Times New Roman"/>
          <w:lang w:eastAsia="en-CA"/>
        </w:rPr>
        <w:t xml:space="preserve">, </w:t>
      </w:r>
      <w:r w:rsidRPr="00E04CB7">
        <w:rPr>
          <w:rFonts w:ascii="Times New Roman" w:eastAsia="Times New Roman" w:hAnsi="Times New Roman" w:cs="Times New Roman"/>
          <w:lang w:eastAsia="en-CA"/>
        </w:rPr>
        <w:t xml:space="preserve">and area </w:t>
      </w:r>
      <w:r w:rsidRPr="00E04CB7">
        <w:rPr>
          <w:rFonts w:ascii="Times New Roman" w:eastAsia="Times New Roman" w:hAnsi="Times New Roman" w:cs="Times New Roman"/>
          <w:i/>
          <w:lang w:eastAsia="en-CA"/>
        </w:rPr>
        <w:t>r</w:t>
      </w:r>
      <w:r w:rsidRPr="00E04CB7">
        <w:rPr>
          <w:rFonts w:ascii="Times New Roman" w:eastAsia="Times New Roman" w:hAnsi="Times New Roman" w:cs="Times New Roman"/>
          <w:lang w:eastAsia="en-CA"/>
        </w:rPr>
        <w:t xml:space="preserve"> is calculated using a Beverton-Holt stock-recruitment relationship with log-normal recruitment deviations:</w:t>
      </w:r>
    </w:p>
    <w:p w:rsidR="00E04CB7" w:rsidRPr="00E04CB7" w:rsidRDefault="00E04CB7" w:rsidP="00600A95">
      <w:pPr>
        <w:ind w:right="0" w:firstLine="720"/>
        <w:rPr>
          <w:rFonts w:ascii="Times New Roman" w:eastAsia="Times New Roman" w:hAnsi="Times New Roman" w:cs="Times New Roman"/>
          <w:lang w:eastAsia="en-CA"/>
        </w:rPr>
      </w:pPr>
    </w:p>
    <w:p w:rsidR="00E04CB7" w:rsidRDefault="00E04CB7" w:rsidP="00600A95">
      <w:pPr>
        <w:ind w:right="0"/>
        <w:rPr>
          <w:rFonts w:ascii="Times New Roman" w:eastAsia="Times New Roman" w:hAnsi="Times New Roman" w:cs="Times New Roman"/>
          <w:bCs/>
          <w:lang w:eastAsia="en-CA"/>
        </w:rPr>
      </w:pPr>
      <w:r w:rsidRPr="00E04CB7">
        <w:rPr>
          <w:rFonts w:ascii="Times New Roman" w:eastAsia="Times New Roman" w:hAnsi="Times New Roman" w:cs="Times New Roman"/>
          <w:bCs/>
          <w:lang w:eastAsia="en-CA"/>
        </w:rPr>
        <w:fldChar w:fldCharType="begin"/>
      </w:r>
      <w:r w:rsidRPr="00E04CB7">
        <w:rPr>
          <w:rFonts w:ascii="Times New Roman" w:eastAsia="Times New Roman" w:hAnsi="Times New Roman" w:cs="Times New Roman"/>
          <w:bCs/>
          <w:lang w:eastAsia="en-CA"/>
        </w:rPr>
        <w:instrText xml:space="preserve"> SEQ Equation \* ARABIC </w:instrText>
      </w:r>
      <w:r w:rsidRPr="00E04CB7">
        <w:rPr>
          <w:rFonts w:ascii="Times New Roman" w:eastAsia="Times New Roman" w:hAnsi="Times New Roman" w:cs="Times New Roman"/>
          <w:bCs/>
          <w:lang w:eastAsia="en-CA"/>
        </w:rPr>
        <w:fldChar w:fldCharType="separate"/>
      </w:r>
      <w:bookmarkStart w:id="38" w:name="_Ref326764345"/>
      <w:r w:rsidR="00B63AEF">
        <w:rPr>
          <w:rFonts w:ascii="Times New Roman" w:eastAsia="Times New Roman" w:hAnsi="Times New Roman" w:cs="Times New Roman"/>
          <w:bCs/>
          <w:noProof/>
          <w:lang w:eastAsia="en-CA"/>
        </w:rPr>
        <w:t>1</w:t>
      </w:r>
      <w:bookmarkEnd w:id="38"/>
      <w:r w:rsidRPr="00E04CB7">
        <w:rPr>
          <w:rFonts w:ascii="Times New Roman" w:eastAsia="Times New Roman" w:hAnsi="Times New Roman" w:cs="Times New Roman"/>
          <w:bCs/>
          <w:lang w:eastAsia="en-CA"/>
        </w:rPr>
        <w:fldChar w:fldCharType="end"/>
      </w:r>
      <w:r w:rsidRPr="00E04CB7">
        <w:rPr>
          <w:rFonts w:ascii="Times New Roman" w:eastAsia="Times New Roman" w:hAnsi="Times New Roman" w:cs="Times New Roman"/>
          <w:bCs/>
          <w:lang w:eastAsia="en-CA"/>
        </w:rPr>
        <w:t>)</w:t>
      </w:r>
      <w:r w:rsidRPr="00E04CB7">
        <w:rPr>
          <w:rFonts w:ascii="Times New Roman" w:eastAsia="Times New Roman" w:hAnsi="Times New Roman" w:cs="Times New Roman"/>
          <w:bCs/>
          <w:lang w:eastAsia="en-CA"/>
        </w:rPr>
        <w:tab/>
      </w:r>
      <w:r w:rsidRPr="00E04CB7">
        <w:rPr>
          <w:rFonts w:ascii="Times New Roman" w:eastAsia="Times New Roman" w:hAnsi="Times New Roman" w:cs="Times New Roman"/>
          <w:bCs/>
          <w:lang w:eastAsia="en-CA"/>
        </w:rPr>
        <w:tab/>
      </w:r>
      <w:r w:rsidR="00BB0748" w:rsidRPr="00E04CB7">
        <w:rPr>
          <w:rFonts w:ascii="Times New Roman" w:eastAsia="Times New Roman" w:hAnsi="Times New Roman" w:cs="Times New Roman"/>
          <w:bCs/>
          <w:position w:val="-36"/>
          <w:lang w:eastAsia="en-CA"/>
        </w:rPr>
        <w:object w:dxaOrig="6700" w:dyaOrig="840">
          <v:shape id="_x0000_i1030" type="#_x0000_t75" style="width:325.4pt;height:41.15pt" o:ole="">
            <v:imagedata r:id="rId51" o:title=""/>
          </v:shape>
          <o:OLEObject Type="Embed" ProgID="Equation.3" ShapeID="_x0000_i1030" DrawAspect="Content" ObjectID="_1478682701" r:id="rId52"/>
        </w:object>
      </w:r>
    </w:p>
    <w:p w:rsidR="00E04CB7" w:rsidRPr="00E04CB7" w:rsidRDefault="00E04CB7" w:rsidP="00600A95">
      <w:pPr>
        <w:ind w:right="0"/>
        <w:rPr>
          <w:rFonts w:ascii="Times New Roman" w:eastAsia="Times New Roman" w:hAnsi="Times New Roman" w:cs="Times New Roman"/>
          <w:bCs/>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Pr="00E04CB7">
        <w:rPr>
          <w:rFonts w:ascii="Times New Roman" w:eastAsia="Times New Roman" w:hAnsi="Times New Roman" w:cs="Times New Roman"/>
          <w:i/>
          <w:lang w:eastAsia="en-CA"/>
        </w:rPr>
        <w:t>sr</w:t>
      </w:r>
      <w:r>
        <w:rPr>
          <w:rFonts w:ascii="Times New Roman" w:eastAsia="Times New Roman" w:hAnsi="Times New Roman" w:cs="Times New Roman"/>
          <w:lang w:eastAsia="en-CA"/>
        </w:rPr>
        <w:t xml:space="preserve"> is the subyear in which recruitment occurs, </w:t>
      </w:r>
      <w:r w:rsidRPr="00E04CB7">
        <w:rPr>
          <w:rFonts w:ascii="Times New Roman" w:eastAsia="Times New Roman" w:hAnsi="Times New Roman" w:cs="Times New Roman"/>
          <w:i/>
          <w:lang w:eastAsia="en-CA"/>
        </w:rPr>
        <w:t xml:space="preserve">h </w:t>
      </w:r>
      <w:r w:rsidRPr="00E04CB7">
        <w:rPr>
          <w:rFonts w:ascii="Times New Roman" w:eastAsia="Times New Roman" w:hAnsi="Times New Roman" w:cs="Times New Roman"/>
          <w:lang w:eastAsia="en-CA"/>
        </w:rPr>
        <w:t xml:space="preserve">is the steepness parameter, </w:t>
      </w:r>
      <w:r w:rsidRPr="00E04CB7">
        <w:rPr>
          <w:rFonts w:ascii="Times New Roman" w:eastAsia="Times New Roman" w:hAnsi="Times New Roman" w:cs="Times New Roman"/>
          <w:i/>
          <w:lang w:eastAsia="en-CA"/>
        </w:rPr>
        <w:t>R</w:t>
      </w:r>
      <w:r w:rsidRPr="00E04CB7">
        <w:rPr>
          <w:rFonts w:ascii="Times New Roman" w:eastAsia="Times New Roman" w:hAnsi="Times New Roman" w:cs="Times New Roman"/>
          <w:i/>
          <w:vertAlign w:val="subscript"/>
          <w:lang w:eastAsia="en-CA"/>
        </w:rPr>
        <w:t>0</w: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 xml:space="preserve">is the recruitment given unfished conditions, </w:t>
      </w:r>
      <w:r w:rsidRPr="00E04CB7">
        <w:rPr>
          <w:rFonts w:ascii="Times New Roman" w:eastAsia="Times New Roman" w:hAnsi="Times New Roman" w:cs="Times New Roman"/>
          <w:i/>
          <w:lang w:eastAsia="en-CA"/>
        </w:rPr>
        <w:t>SSB</w:t>
      </w:r>
      <w:r w:rsidRPr="00E04CB7">
        <w:rPr>
          <w:rFonts w:ascii="Times New Roman" w:eastAsia="Times New Roman" w:hAnsi="Times New Roman" w:cs="Times New Roman"/>
          <w:i/>
          <w:vertAlign w:val="subscript"/>
          <w:lang w:eastAsia="en-CA"/>
        </w:rPr>
        <w:t>y,r</w: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 xml:space="preserve">is spawning stock biomass in the previous year and </w:t>
      </w:r>
      <w:r w:rsidRPr="00E04CB7">
        <w:rPr>
          <w:rFonts w:ascii="Times New Roman" w:eastAsia="Times New Roman" w:hAnsi="Times New Roman" w:cs="Times New Roman"/>
          <w:i/>
          <w:lang w:eastAsia="en-CA"/>
        </w:rPr>
        <w:t>SSB</w:t>
      </w:r>
      <w:r w:rsidRPr="00E04CB7">
        <w:rPr>
          <w:rFonts w:ascii="Times New Roman" w:eastAsia="Times New Roman" w:hAnsi="Times New Roman" w:cs="Times New Roman"/>
          <w:i/>
          <w:vertAlign w:val="subscript"/>
          <w:lang w:eastAsia="en-CA"/>
        </w:rPr>
        <w:t>0</w:t>
      </w:r>
      <w:r w:rsidRPr="00E04CB7">
        <w:rPr>
          <w:rFonts w:ascii="Times New Roman" w:eastAsia="Times New Roman" w:hAnsi="Times New Roman" w:cs="Times New Roman"/>
          <w:lang w:eastAsia="en-CA"/>
        </w:rPr>
        <w:t xml:space="preserve"> is the spawning stock biomass under unfished conditions. The process error term </w:t>
      </w:r>
      <w:r w:rsidRPr="00E04CB7">
        <w:rPr>
          <w:rFonts w:ascii="Times New Roman" w:eastAsia="Times New Roman" w:hAnsi="Times New Roman" w:cs="Times New Roman"/>
          <w:i/>
          <w:lang w:eastAsia="en-CA"/>
        </w:rPr>
        <w:t>P</w:t>
      </w:r>
      <w:r w:rsidRPr="00E04CB7">
        <w:rPr>
          <w:rFonts w:ascii="Times New Roman" w:eastAsia="Times New Roman" w:hAnsi="Times New Roman" w:cs="Times New Roman"/>
          <w:lang w:eastAsia="en-CA"/>
        </w:rPr>
        <w:t xml:space="preserve">, was randomly sampled from a standard normal distribution that has a standard deviation, </w:t>
      </w:r>
      <w:r w:rsidRPr="00E04CB7">
        <w:rPr>
          <w:rFonts w:ascii="Times New Roman" w:eastAsia="Times New Roman" w:hAnsi="Times New Roman" w:cs="Times New Roman"/>
          <w:i/>
          <w:lang w:eastAsia="en-CA"/>
        </w:rPr>
        <w:t>σ</w:t>
      </w:r>
      <w:r w:rsidRPr="00E04CB7">
        <w:rPr>
          <w:rFonts w:ascii="Times New Roman" w:eastAsia="Times New Roman" w:hAnsi="Times New Roman" w:cs="Times New Roman"/>
          <w:i/>
          <w:vertAlign w:val="subscript"/>
          <w:lang w:eastAsia="en-CA"/>
        </w:rPr>
        <w:t>proc</w:t>
      </w:r>
      <w:r w:rsidRPr="00E04CB7">
        <w:rPr>
          <w:rFonts w:ascii="Times New Roman" w:eastAsia="Times New Roman" w:hAnsi="Times New Roman" w:cs="Times New Roman"/>
          <w:lang w:eastAsia="en-CA"/>
        </w:rPr>
        <w:t>:</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bCs/>
          <w:lang w:eastAsia="en-CA"/>
        </w:rPr>
      </w:pPr>
      <w:r w:rsidRPr="00E04CB7">
        <w:rPr>
          <w:rFonts w:ascii="Times New Roman" w:eastAsia="Times New Roman" w:hAnsi="Times New Roman" w:cs="Times New Roman"/>
          <w:bCs/>
          <w:lang w:eastAsia="en-CA"/>
        </w:rPr>
        <w:fldChar w:fldCharType="begin"/>
      </w:r>
      <w:r w:rsidRPr="00E04CB7">
        <w:rPr>
          <w:rFonts w:ascii="Times New Roman" w:eastAsia="Times New Roman" w:hAnsi="Times New Roman" w:cs="Times New Roman"/>
          <w:bCs/>
          <w:lang w:eastAsia="en-CA"/>
        </w:rPr>
        <w:instrText xml:space="preserve"> SEQ Equation \* ARABIC </w:instrText>
      </w:r>
      <w:r w:rsidRPr="00E04CB7">
        <w:rPr>
          <w:rFonts w:ascii="Times New Roman" w:eastAsia="Times New Roman" w:hAnsi="Times New Roman" w:cs="Times New Roman"/>
          <w:bCs/>
          <w:lang w:eastAsia="en-CA"/>
        </w:rPr>
        <w:fldChar w:fldCharType="separate"/>
      </w:r>
      <w:r w:rsidR="00B63AEF">
        <w:rPr>
          <w:rFonts w:ascii="Times New Roman" w:eastAsia="Times New Roman" w:hAnsi="Times New Roman" w:cs="Times New Roman"/>
          <w:bCs/>
          <w:noProof/>
          <w:lang w:eastAsia="en-CA"/>
        </w:rPr>
        <w:t>2</w:t>
      </w:r>
      <w:r w:rsidRPr="00E04CB7">
        <w:rPr>
          <w:rFonts w:ascii="Times New Roman" w:eastAsia="Times New Roman" w:hAnsi="Times New Roman" w:cs="Times New Roman"/>
          <w:bCs/>
          <w:lang w:eastAsia="en-CA"/>
        </w:rPr>
        <w:fldChar w:fldCharType="end"/>
      </w:r>
      <w:r w:rsidRPr="00E04CB7">
        <w:rPr>
          <w:rFonts w:ascii="Times New Roman" w:eastAsia="Times New Roman" w:hAnsi="Times New Roman" w:cs="Times New Roman"/>
          <w:bCs/>
          <w:lang w:eastAsia="en-CA"/>
        </w:rPr>
        <w:t>)</w:t>
      </w:r>
      <w:r w:rsidRPr="00E04CB7">
        <w:rPr>
          <w:rFonts w:ascii="Times New Roman" w:eastAsia="Times New Roman" w:hAnsi="Times New Roman" w:cs="Times New Roman"/>
          <w:bCs/>
          <w:lang w:eastAsia="en-CA"/>
        </w:rPr>
        <w:tab/>
      </w:r>
      <w:r w:rsidRPr="00E04CB7">
        <w:rPr>
          <w:rFonts w:ascii="Times New Roman" w:eastAsia="Times New Roman" w:hAnsi="Times New Roman" w:cs="Times New Roman"/>
          <w:bCs/>
          <w:lang w:eastAsia="en-CA"/>
        </w:rPr>
        <w:tab/>
      </w:r>
      <w:r w:rsidR="00BB0748" w:rsidRPr="00E04CB7">
        <w:rPr>
          <w:rFonts w:ascii="Times New Roman" w:eastAsia="Times New Roman" w:hAnsi="Times New Roman" w:cs="Times New Roman"/>
          <w:bCs/>
          <w:position w:val="-14"/>
          <w:lang w:eastAsia="en-CA"/>
        </w:rPr>
        <w:object w:dxaOrig="1780" w:dyaOrig="380">
          <v:shape id="_x0000_i1031" type="#_x0000_t75" style="width:81.35pt;height:15.9pt" o:ole="">
            <v:imagedata r:id="rId53" o:title=""/>
          </v:shape>
          <o:OLEObject Type="Embed" ProgID="Equation.3" ShapeID="_x0000_i1031" DrawAspect="Content" ObjectID="_1478682702" r:id="rId54"/>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The spawning stock biomass, </w:t>
      </w:r>
      <w:r w:rsidRPr="00E04CB7">
        <w:rPr>
          <w:rFonts w:ascii="Times New Roman" w:eastAsia="Times New Roman" w:hAnsi="Times New Roman" w:cs="Times New Roman"/>
          <w:i/>
          <w:lang w:eastAsia="en-CA"/>
        </w:rPr>
        <w:t>SSB</w:t>
      </w:r>
      <w:r w:rsidRPr="00E04CB7">
        <w:rPr>
          <w:rFonts w:ascii="Times New Roman" w:eastAsia="Times New Roman" w:hAnsi="Times New Roman" w:cs="Times New Roman"/>
          <w:lang w:eastAsia="en-CA"/>
        </w:rPr>
        <w:t>, is given by:</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bCs/>
          <w:lang w:eastAsia="en-CA"/>
        </w:rPr>
      </w:pPr>
      <w:r w:rsidRPr="00E04CB7">
        <w:rPr>
          <w:rFonts w:ascii="Times New Roman" w:eastAsia="Times New Roman" w:hAnsi="Times New Roman" w:cs="Times New Roman"/>
          <w:bCs/>
          <w:lang w:eastAsia="en-CA"/>
        </w:rPr>
        <w:fldChar w:fldCharType="begin"/>
      </w:r>
      <w:r w:rsidRPr="00E04CB7">
        <w:rPr>
          <w:rFonts w:ascii="Times New Roman" w:eastAsia="Times New Roman" w:hAnsi="Times New Roman" w:cs="Times New Roman"/>
          <w:bCs/>
          <w:lang w:eastAsia="en-CA"/>
        </w:rPr>
        <w:instrText xml:space="preserve"> SEQ Equation \* ARABIC </w:instrText>
      </w:r>
      <w:r w:rsidRPr="00E04CB7">
        <w:rPr>
          <w:rFonts w:ascii="Times New Roman" w:eastAsia="Times New Roman" w:hAnsi="Times New Roman" w:cs="Times New Roman"/>
          <w:bCs/>
          <w:lang w:eastAsia="en-CA"/>
        </w:rPr>
        <w:fldChar w:fldCharType="separate"/>
      </w:r>
      <w:r w:rsidR="00B63AEF">
        <w:rPr>
          <w:rFonts w:ascii="Times New Roman" w:eastAsia="Times New Roman" w:hAnsi="Times New Roman" w:cs="Times New Roman"/>
          <w:bCs/>
          <w:noProof/>
          <w:lang w:eastAsia="en-CA"/>
        </w:rPr>
        <w:t>3</w:t>
      </w:r>
      <w:r w:rsidRPr="00E04CB7">
        <w:rPr>
          <w:rFonts w:ascii="Times New Roman" w:eastAsia="Times New Roman" w:hAnsi="Times New Roman" w:cs="Times New Roman"/>
          <w:bCs/>
          <w:lang w:eastAsia="en-CA"/>
        </w:rPr>
        <w:fldChar w:fldCharType="end"/>
      </w:r>
      <w:r w:rsidRPr="00E04CB7">
        <w:rPr>
          <w:rFonts w:ascii="Times New Roman" w:eastAsia="Times New Roman" w:hAnsi="Times New Roman" w:cs="Times New Roman"/>
          <w:bCs/>
          <w:lang w:eastAsia="en-CA"/>
        </w:rPr>
        <w:t>)</w:t>
      </w:r>
      <w:r w:rsidRPr="00E04CB7">
        <w:rPr>
          <w:rFonts w:ascii="Times New Roman" w:eastAsia="Times New Roman" w:hAnsi="Times New Roman" w:cs="Times New Roman"/>
          <w:bCs/>
          <w:lang w:eastAsia="en-CA"/>
        </w:rPr>
        <w:tab/>
      </w:r>
      <w:r w:rsidRPr="00E04CB7">
        <w:rPr>
          <w:rFonts w:ascii="Times New Roman" w:eastAsia="Times New Roman" w:hAnsi="Times New Roman" w:cs="Times New Roman"/>
          <w:bCs/>
          <w:lang w:eastAsia="en-CA"/>
        </w:rPr>
        <w:tab/>
      </w:r>
      <w:r w:rsidR="00BB0748" w:rsidRPr="00E04CB7">
        <w:rPr>
          <w:rFonts w:ascii="Times New Roman" w:eastAsia="Times New Roman" w:hAnsi="Times New Roman" w:cs="Times New Roman"/>
          <w:bCs/>
          <w:position w:val="-28"/>
          <w:lang w:eastAsia="en-CA"/>
        </w:rPr>
        <w:object w:dxaOrig="2700" w:dyaOrig="700">
          <v:shape id="_x0000_i1032" type="#_x0000_t75" style="width:124.35pt;height:33.65pt" o:ole="">
            <v:imagedata r:id="rId55" o:title=""/>
          </v:shape>
          <o:OLEObject Type="Embed" ProgID="Equation.3" ShapeID="_x0000_i1032" DrawAspect="Content" ObjectID="_1478682703" r:id="rId56"/>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Pr="00E04CB7">
        <w:rPr>
          <w:rFonts w:ascii="Times New Roman" w:eastAsia="Times New Roman" w:hAnsi="Times New Roman" w:cs="Times New Roman"/>
          <w:i/>
          <w:lang w:eastAsia="en-CA"/>
        </w:rPr>
        <w:t>m</w:t>
      </w:r>
      <w:r w:rsidRPr="00E04CB7">
        <w:rPr>
          <w:rFonts w:ascii="Times New Roman" w:eastAsia="Times New Roman" w:hAnsi="Times New Roman" w:cs="Times New Roman"/>
          <w:i/>
          <w:vertAlign w:val="subscript"/>
          <w:lang w:eastAsia="en-CA"/>
        </w:rPr>
        <w:t>a</w:t>
      </w:r>
      <w:r w:rsidRPr="00E04CB7">
        <w:rPr>
          <w:rFonts w:ascii="Times New Roman" w:eastAsia="Times New Roman" w:hAnsi="Times New Roman" w:cs="Times New Roman"/>
          <w:lang w:eastAsia="en-CA"/>
        </w:rPr>
        <w:t xml:space="preserve"> is the maturity-at-age </w:t>
      </w:r>
      <w:r w:rsidRPr="00E04CB7">
        <w:rPr>
          <w:rFonts w:ascii="Times New Roman" w:eastAsia="Times New Roman" w:hAnsi="Times New Roman" w:cs="Times New Roman"/>
          <w:i/>
          <w:lang w:eastAsia="en-CA"/>
        </w:rPr>
        <w:t>a</w:t>
      </w:r>
      <w:r w:rsidR="00B76543">
        <w:rPr>
          <w:rFonts w:ascii="Times New Roman" w:eastAsia="Times New Roman" w:hAnsi="Times New Roman" w:cs="Times New Roman"/>
          <w:i/>
          <w:lang w:eastAsia="en-CA"/>
        </w:rPr>
        <w:t xml:space="preserve"> </w:t>
      </w:r>
      <w:r w:rsidR="00B76543">
        <w:rPr>
          <w:rFonts w:ascii="Times New Roman" w:eastAsia="Times New Roman" w:hAnsi="Times New Roman" w:cs="Times New Roman"/>
          <w:lang w:eastAsia="en-CA"/>
        </w:rPr>
        <w:t xml:space="preserve">and year </w:t>
      </w:r>
      <w:r w:rsidR="00B76543" w:rsidRPr="00B76543">
        <w:rPr>
          <w:rFonts w:ascii="Times New Roman" w:eastAsia="Times New Roman" w:hAnsi="Times New Roman" w:cs="Times New Roman"/>
          <w:i/>
          <w:lang w:eastAsia="en-CA"/>
        </w:rPr>
        <w:t>y</w: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 xml:space="preserve">and the maximum age </w:t>
      </w:r>
      <w:r w:rsidRPr="00E04CB7">
        <w:rPr>
          <w:rFonts w:ascii="Times New Roman" w:eastAsia="Times New Roman" w:hAnsi="Times New Roman" w:cs="Times New Roman"/>
          <w:i/>
          <w:lang w:eastAsia="en-CA"/>
        </w:rPr>
        <w:t>n</w:t>
      </w:r>
      <w:r w:rsidRPr="00E04CB7">
        <w:rPr>
          <w:rFonts w:ascii="Times New Roman" w:eastAsia="Times New Roman" w:hAnsi="Times New Roman" w:cs="Times New Roman"/>
          <w:i/>
          <w:vertAlign w:val="subscript"/>
          <w:lang w:eastAsia="en-CA"/>
        </w:rPr>
        <w:t>a</w:t>
      </w:r>
      <w:r w:rsidRPr="00E04CB7">
        <w:rPr>
          <w:rFonts w:ascii="Times New Roman" w:eastAsia="Times New Roman" w:hAnsi="Times New Roman" w:cs="Times New Roman"/>
          <w:lang w:eastAsia="en-CA"/>
        </w:rPr>
        <w:t xml:space="preserve"> is specific to each stock. Maturity-at-age is assumed to follow a logistic relationship with age</w:t>
      </w:r>
      <w:r w:rsidR="00B76543">
        <w:rPr>
          <w:rFonts w:ascii="Times New Roman" w:eastAsia="Times New Roman" w:hAnsi="Times New Roman" w:cs="Times New Roman"/>
          <w:lang w:eastAsia="en-CA"/>
        </w:rPr>
        <w:t xml:space="preserve"> and changes over time according to </w:t>
      </w:r>
      <w:r w:rsidRPr="00E04CB7">
        <w:rPr>
          <w:rFonts w:ascii="Times New Roman" w:eastAsia="Times New Roman" w:hAnsi="Times New Roman" w:cs="Times New Roman"/>
          <w:lang w:eastAsia="en-CA"/>
        </w:rPr>
        <w:t>the slope of the transition from immature to mature</w:t>
      </w:r>
      <w:r w:rsidR="00B76543">
        <w:rPr>
          <w:rFonts w:ascii="Times New Roman" w:eastAsia="Times New Roman" w:hAnsi="Times New Roman" w:cs="Times New Roman"/>
          <w:lang w:eastAsia="en-CA"/>
        </w:rPr>
        <w:t xml:space="preserve">. This is </w:t>
      </w:r>
      <w:r w:rsidRPr="00E04CB7">
        <w:rPr>
          <w:rFonts w:ascii="Times New Roman" w:eastAsia="Times New Roman" w:hAnsi="Times New Roman" w:cs="Times New Roman"/>
          <w:lang w:eastAsia="en-CA"/>
        </w:rPr>
        <w:t xml:space="preserve">determined by </w:t>
      </w:r>
      <w:r w:rsidR="00B76543">
        <w:rPr>
          <w:rFonts w:ascii="Times New Roman" w:eastAsia="Times New Roman" w:hAnsi="Times New Roman" w:cs="Times New Roman"/>
          <w:lang w:eastAsia="en-CA"/>
        </w:rPr>
        <w:t>a temporally variable</w:t>
      </w:r>
      <w:r w:rsidRPr="00E04CB7">
        <w:rPr>
          <w:rFonts w:ascii="Times New Roman" w:eastAsia="Times New Roman" w:hAnsi="Times New Roman" w:cs="Times New Roman"/>
          <w:lang w:eastAsia="en-CA"/>
        </w:rPr>
        <w:t xml:space="preserve"> precision parameter, where 50% of individuals are mature at </w:t>
      </w:r>
      <w:r w:rsidRPr="00E04CB7">
        <w:rPr>
          <w:rFonts w:ascii="Times New Roman" w:eastAsia="Times New Roman" w:hAnsi="Times New Roman" w:cs="Times New Roman"/>
          <w:position w:val="-12"/>
          <w:lang w:eastAsia="en-CA"/>
        </w:rPr>
        <w:object w:dxaOrig="320" w:dyaOrig="400">
          <v:shape id="_x0000_i1033" type="#_x0000_t75" style="width:19.65pt;height:19.65pt" o:ole="">
            <v:imagedata r:id="rId57" o:title=""/>
          </v:shape>
          <o:OLEObject Type="Embed" ProgID="Equation.3" ShapeID="_x0000_i1033" DrawAspect="Content" ObjectID="_1478682704" r:id="rId58"/>
        </w:object>
      </w:r>
      <w:r w:rsidRPr="00E04CB7">
        <w:rPr>
          <w:rFonts w:ascii="Times New Roman" w:eastAsia="Times New Roman" w:hAnsi="Times New Roman" w:cs="Times New Roman"/>
          <w:lang w:eastAsia="en-CA"/>
        </w:rPr>
        <w:t xml:space="preserve">: </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bCs/>
          <w:lang w:eastAsia="en-CA"/>
        </w:rPr>
      </w:pPr>
      <w:r w:rsidRPr="00E04CB7">
        <w:rPr>
          <w:rFonts w:ascii="Times New Roman" w:eastAsia="Times New Roman" w:hAnsi="Times New Roman" w:cs="Times New Roman"/>
          <w:bCs/>
          <w:lang w:eastAsia="en-CA"/>
        </w:rPr>
        <w:fldChar w:fldCharType="begin"/>
      </w:r>
      <w:r w:rsidRPr="00E04CB7">
        <w:rPr>
          <w:rFonts w:ascii="Times New Roman" w:eastAsia="Times New Roman" w:hAnsi="Times New Roman" w:cs="Times New Roman"/>
          <w:bCs/>
          <w:lang w:eastAsia="en-CA"/>
        </w:rPr>
        <w:instrText xml:space="preserve"> SEQ Equation \* ARABIC </w:instrText>
      </w:r>
      <w:r w:rsidRPr="00E04CB7">
        <w:rPr>
          <w:rFonts w:ascii="Times New Roman" w:eastAsia="Times New Roman" w:hAnsi="Times New Roman" w:cs="Times New Roman"/>
          <w:bCs/>
          <w:lang w:eastAsia="en-CA"/>
        </w:rPr>
        <w:fldChar w:fldCharType="separate"/>
      </w:r>
      <w:r w:rsidR="00B63AEF">
        <w:rPr>
          <w:rFonts w:ascii="Times New Roman" w:eastAsia="Times New Roman" w:hAnsi="Times New Roman" w:cs="Times New Roman"/>
          <w:bCs/>
          <w:noProof/>
          <w:lang w:eastAsia="en-CA"/>
        </w:rPr>
        <w:t>4</w:t>
      </w:r>
      <w:r w:rsidRPr="00E04CB7">
        <w:rPr>
          <w:rFonts w:ascii="Times New Roman" w:eastAsia="Times New Roman" w:hAnsi="Times New Roman" w:cs="Times New Roman"/>
          <w:bCs/>
          <w:lang w:eastAsia="en-CA"/>
        </w:rPr>
        <w:fldChar w:fldCharType="end"/>
      </w:r>
      <w:r w:rsidRPr="00E04CB7">
        <w:rPr>
          <w:rFonts w:ascii="Times New Roman" w:eastAsia="Times New Roman" w:hAnsi="Times New Roman" w:cs="Times New Roman"/>
          <w:bCs/>
          <w:lang w:eastAsia="en-CA"/>
        </w:rPr>
        <w:t>)</w:t>
      </w:r>
      <w:r w:rsidRPr="00E04CB7">
        <w:rPr>
          <w:rFonts w:ascii="Times New Roman" w:eastAsia="Times New Roman" w:hAnsi="Times New Roman" w:cs="Times New Roman"/>
          <w:bCs/>
          <w:lang w:eastAsia="en-CA"/>
        </w:rPr>
        <w:tab/>
      </w:r>
      <w:r w:rsidRPr="00E04CB7">
        <w:rPr>
          <w:rFonts w:ascii="Times New Roman" w:eastAsia="Times New Roman" w:hAnsi="Times New Roman" w:cs="Times New Roman"/>
          <w:bCs/>
          <w:lang w:eastAsia="en-CA"/>
        </w:rPr>
        <w:tab/>
      </w:r>
      <w:r w:rsidR="00B76543" w:rsidRPr="00B76543">
        <w:rPr>
          <w:rFonts w:ascii="Times New Roman" w:eastAsia="Times New Roman" w:hAnsi="Times New Roman" w:cs="Times New Roman"/>
          <w:bCs/>
          <w:position w:val="-34"/>
          <w:lang w:eastAsia="en-CA"/>
        </w:rPr>
        <w:object w:dxaOrig="2920" w:dyaOrig="720">
          <v:shape id="_x0000_i1034" type="#_x0000_t75" style="width:138.4pt;height:33.65pt" o:ole="">
            <v:imagedata r:id="rId59" o:title=""/>
          </v:shape>
          <o:OLEObject Type="Embed" ProgID="Equation.3" ShapeID="_x0000_i1034" DrawAspect="Content" ObjectID="_1478682705" r:id="rId60"/>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Numbers at age are converted to </w:t>
      </w:r>
      <w:r>
        <w:rPr>
          <w:rFonts w:ascii="Times New Roman" w:eastAsia="Times New Roman" w:hAnsi="Times New Roman" w:cs="Times New Roman"/>
          <w:lang w:eastAsia="en-CA"/>
        </w:rPr>
        <w:t>length</w:t>
      </w:r>
      <w:r w:rsidRPr="00E04CB7">
        <w:rPr>
          <w:rFonts w:ascii="Times New Roman" w:eastAsia="Times New Roman" w:hAnsi="Times New Roman" w:cs="Times New Roman"/>
          <w:lang w:eastAsia="en-CA"/>
        </w:rPr>
        <w:t xml:space="preserve"> using the von Bertalanffy growth equation:</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bCs/>
          <w:lang w:eastAsia="en-CA"/>
        </w:rPr>
      </w:pPr>
      <w:r w:rsidRPr="00E04CB7">
        <w:rPr>
          <w:rFonts w:ascii="Times New Roman" w:eastAsia="Times New Roman" w:hAnsi="Times New Roman" w:cs="Times New Roman"/>
          <w:bCs/>
          <w:lang w:eastAsia="en-CA"/>
        </w:rPr>
        <w:fldChar w:fldCharType="begin"/>
      </w:r>
      <w:r w:rsidRPr="00E04CB7">
        <w:rPr>
          <w:rFonts w:ascii="Times New Roman" w:eastAsia="Times New Roman" w:hAnsi="Times New Roman" w:cs="Times New Roman"/>
          <w:bCs/>
          <w:lang w:eastAsia="en-CA"/>
        </w:rPr>
        <w:instrText xml:space="preserve"> SEQ Equation \* ARABIC </w:instrText>
      </w:r>
      <w:r w:rsidRPr="00E04CB7">
        <w:rPr>
          <w:rFonts w:ascii="Times New Roman" w:eastAsia="Times New Roman" w:hAnsi="Times New Roman" w:cs="Times New Roman"/>
          <w:bCs/>
          <w:lang w:eastAsia="en-CA"/>
        </w:rPr>
        <w:fldChar w:fldCharType="separate"/>
      </w:r>
      <w:r w:rsidR="00B63AEF">
        <w:rPr>
          <w:rFonts w:ascii="Times New Roman" w:eastAsia="Times New Roman" w:hAnsi="Times New Roman" w:cs="Times New Roman"/>
          <w:bCs/>
          <w:noProof/>
          <w:lang w:eastAsia="en-CA"/>
        </w:rPr>
        <w:t>5</w:t>
      </w:r>
      <w:r w:rsidRPr="00E04CB7">
        <w:rPr>
          <w:rFonts w:ascii="Times New Roman" w:eastAsia="Times New Roman" w:hAnsi="Times New Roman" w:cs="Times New Roman"/>
          <w:bCs/>
          <w:lang w:eastAsia="en-CA"/>
        </w:rPr>
        <w:fldChar w:fldCharType="end"/>
      </w:r>
      <w:r w:rsidRPr="00E04CB7">
        <w:rPr>
          <w:rFonts w:ascii="Times New Roman" w:eastAsia="Times New Roman" w:hAnsi="Times New Roman" w:cs="Times New Roman"/>
          <w:bCs/>
          <w:lang w:eastAsia="en-CA"/>
        </w:rPr>
        <w:t>)</w:t>
      </w:r>
      <w:r w:rsidRPr="00E04CB7">
        <w:rPr>
          <w:rFonts w:ascii="Times New Roman" w:eastAsia="Times New Roman" w:hAnsi="Times New Roman" w:cs="Times New Roman"/>
          <w:bCs/>
          <w:lang w:eastAsia="en-CA"/>
        </w:rPr>
        <w:tab/>
      </w:r>
      <w:r w:rsidRPr="00E04CB7">
        <w:rPr>
          <w:rFonts w:ascii="Times New Roman" w:eastAsia="Times New Roman" w:hAnsi="Times New Roman" w:cs="Times New Roman"/>
          <w:bCs/>
          <w:lang w:eastAsia="en-CA"/>
        </w:rPr>
        <w:tab/>
      </w:r>
      <w:r w:rsidR="00BB0748" w:rsidRPr="00B76543">
        <w:rPr>
          <w:rFonts w:ascii="Times New Roman" w:eastAsia="Times New Roman" w:hAnsi="Times New Roman" w:cs="Times New Roman"/>
          <w:bCs/>
          <w:position w:val="-14"/>
          <w:lang w:eastAsia="en-CA"/>
        </w:rPr>
        <w:object w:dxaOrig="2299" w:dyaOrig="440">
          <v:shape id="_x0000_i1035" type="#_x0000_t75" style="width:123.45pt;height:24.3pt" o:ole="">
            <v:imagedata r:id="rId61" o:title=""/>
          </v:shape>
          <o:OLEObject Type="Embed" ProgID="Equation.3" ShapeID="_x0000_i1035" DrawAspect="Content" ObjectID="_1478682706" r:id="rId62"/>
        </w:object>
      </w:r>
      <w:r w:rsidRPr="00E04CB7">
        <w:rPr>
          <w:rFonts w:ascii="Times New Roman" w:eastAsia="Times New Roman" w:hAnsi="Times New Roman" w:cs="Times New Roman"/>
          <w:bCs/>
          <w:lang w:eastAsia="en-CA"/>
        </w:rPr>
        <w:t xml:space="preserve"> </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Pr="00E04CB7">
        <w:rPr>
          <w:rFonts w:ascii="Times New Roman" w:eastAsia="Times New Roman" w:hAnsi="Times New Roman" w:cs="Times New Roman"/>
          <w:i/>
          <w:lang w:eastAsia="en-CA"/>
        </w:rPr>
        <w:t>L</w:t>
      </w:r>
      <w:r w:rsidRPr="00E04CB7">
        <w:rPr>
          <w:rFonts w:ascii="Times New Roman" w:eastAsia="Times New Roman" w:hAnsi="Times New Roman" w:cs="Times New Roman"/>
          <w:i/>
          <w:vertAlign w:val="subscript"/>
          <w:lang w:eastAsia="en-CA"/>
        </w:rPr>
        <w:t>a</w:t>
      </w:r>
      <w:r w:rsidRPr="00E04CB7">
        <w:rPr>
          <w:rFonts w:ascii="Times New Roman" w:eastAsia="Times New Roman" w:hAnsi="Times New Roman" w:cs="Times New Roman"/>
          <w:lang w:eastAsia="en-CA"/>
        </w:rPr>
        <w:t xml:space="preserve"> is the length of an individual of age </w:t>
      </w:r>
      <w:r w:rsidRPr="00E04CB7">
        <w:rPr>
          <w:rFonts w:ascii="Times New Roman" w:eastAsia="Times New Roman" w:hAnsi="Times New Roman" w:cs="Times New Roman"/>
          <w:i/>
          <w:lang w:eastAsia="en-CA"/>
        </w:rPr>
        <w:t>a</w:t>
      </w:r>
      <w:r w:rsidRPr="00E04CB7">
        <w:rPr>
          <w:rFonts w:ascii="Times New Roman" w:eastAsia="Times New Roman" w:hAnsi="Times New Roman" w:cs="Times New Roman"/>
          <w:lang w:eastAsia="en-CA"/>
        </w:rPr>
        <w:t xml:space="preserve">, the asymptotic length is </w:t>
      </w:r>
      <w:r w:rsidRPr="00E04CB7">
        <w:rPr>
          <w:rFonts w:ascii="Times New Roman" w:eastAsia="Times New Roman" w:hAnsi="Times New Roman" w:cs="Times New Roman"/>
          <w:i/>
          <w:lang w:eastAsia="en-CA"/>
        </w:rPr>
        <w:t>L</w:t>
      </w:r>
      <w:r w:rsidR="00B76543">
        <w:rPr>
          <w:rFonts w:ascii="Times New Roman" w:eastAsia="Times New Roman" w:hAnsi="Times New Roman" w:cs="Times New Roman"/>
          <w:i/>
          <w:lang w:eastAsia="en-CA"/>
        </w:rPr>
        <w:t>nf</w:t>
      </w:r>
      <w:r w:rsidRPr="00E04CB7">
        <w:rPr>
          <w:rFonts w:ascii="Times New Roman" w:eastAsia="Times New Roman" w:hAnsi="Times New Roman" w:cs="Times New Roman"/>
          <w:lang w:eastAsia="en-CA"/>
        </w:rPr>
        <w:t xml:space="preserve">, and </w:t>
      </w:r>
      <w:r w:rsidRPr="00E04CB7">
        <w:rPr>
          <w:rFonts w:ascii="Times New Roman" w:eastAsia="Times New Roman" w:hAnsi="Times New Roman" w:cs="Times New Roman"/>
          <w:i/>
          <w:lang w:eastAsia="en-CA"/>
        </w:rPr>
        <w:t>K</w:t>
      </w:r>
      <w:r w:rsidRPr="00E04CB7">
        <w:rPr>
          <w:rFonts w:ascii="Times New Roman" w:eastAsia="Times New Roman" w:hAnsi="Times New Roman" w:cs="Times New Roman"/>
          <w:lang w:eastAsia="en-CA"/>
        </w:rPr>
        <w:t xml:space="preserve"> is the slope at the theoretical age at zero length </w:t>
      </w:r>
      <w:r w:rsidRPr="00E04CB7">
        <w:rPr>
          <w:rFonts w:ascii="Times New Roman" w:eastAsia="Times New Roman" w:hAnsi="Times New Roman" w:cs="Times New Roman"/>
          <w:i/>
          <w:lang w:eastAsia="en-CA"/>
        </w:rPr>
        <w:t>t</w:t>
      </w:r>
      <w:r w:rsidRPr="00E04CB7">
        <w:rPr>
          <w:rFonts w:ascii="Times New Roman" w:eastAsia="Times New Roman" w:hAnsi="Times New Roman" w:cs="Times New Roman"/>
          <w:i/>
          <w:vertAlign w:val="subscript"/>
          <w:lang w:eastAsia="en-CA"/>
        </w:rPr>
        <w:t>0</w:t>
      </w:r>
      <w:r w:rsidRPr="00E04CB7">
        <w:rPr>
          <w:rFonts w:ascii="Times New Roman" w:eastAsia="Times New Roman" w:hAnsi="Times New Roman" w:cs="Times New Roman"/>
          <w:lang w:eastAsia="en-CA"/>
        </w:rPr>
        <w:t xml:space="preserve">. </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Weight at age </w:t>
      </w:r>
      <w:r w:rsidRPr="00E04CB7">
        <w:rPr>
          <w:rFonts w:ascii="Times New Roman" w:eastAsia="Times New Roman" w:hAnsi="Times New Roman" w:cs="Times New Roman"/>
          <w:i/>
          <w:lang w:eastAsia="en-CA"/>
        </w:rPr>
        <w:t>W</w:t>
      </w:r>
      <w:r w:rsidRPr="00E04CB7">
        <w:rPr>
          <w:rFonts w:ascii="Times New Roman" w:eastAsia="Times New Roman" w:hAnsi="Times New Roman" w:cs="Times New Roman"/>
          <w:i/>
          <w:vertAlign w:val="subscript"/>
          <w:lang w:eastAsia="en-CA"/>
        </w:rPr>
        <w:t>a</w:t>
      </w:r>
      <w:r w:rsidRPr="00E04CB7">
        <w:rPr>
          <w:rFonts w:ascii="Times New Roman" w:eastAsia="Times New Roman" w:hAnsi="Times New Roman" w:cs="Times New Roman"/>
          <w:lang w:eastAsia="en-CA"/>
        </w:rPr>
        <w:t>, is assumed to be related to length by:</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fldChar w:fldCharType="begin"/>
      </w:r>
      <w:r w:rsidRPr="00E04CB7">
        <w:rPr>
          <w:rFonts w:ascii="Times New Roman" w:eastAsia="Times New Roman" w:hAnsi="Times New Roman" w:cs="Times New Roman"/>
          <w:lang w:eastAsia="en-CA"/>
        </w:rPr>
        <w:instrText xml:space="preserve"> SEQ Equation \* ARABIC </w:instrText>
      </w:r>
      <w:r w:rsidRPr="00E04CB7">
        <w:rPr>
          <w:rFonts w:ascii="Times New Roman" w:eastAsia="Times New Roman" w:hAnsi="Times New Roman" w:cs="Times New Roman"/>
          <w:lang w:eastAsia="en-CA"/>
        </w:rPr>
        <w:fldChar w:fldCharType="separate"/>
      </w:r>
      <w:bookmarkStart w:id="39" w:name="_Ref326764256"/>
      <w:r w:rsidR="00B63AEF">
        <w:rPr>
          <w:rFonts w:ascii="Times New Roman" w:eastAsia="Times New Roman" w:hAnsi="Times New Roman" w:cs="Times New Roman"/>
          <w:noProof/>
          <w:lang w:eastAsia="en-CA"/>
        </w:rPr>
        <w:t>6</w:t>
      </w:r>
      <w:bookmarkEnd w:id="39"/>
      <w:r w:rsidRPr="00E04CB7">
        <w:rPr>
          <w:rFonts w:ascii="Times New Roman" w:eastAsia="Times New Roman" w:hAnsi="Times New Roman" w:cs="Times New Roman"/>
          <w:lang w:eastAsia="en-CA"/>
        </w:rPr>
        <w:fldChar w:fldCharType="end"/>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position w:val="-12"/>
          <w:lang w:eastAsia="en-CA"/>
        </w:rPr>
        <w:object w:dxaOrig="1040" w:dyaOrig="400">
          <v:shape id="_x0000_i1036" type="#_x0000_t75" style="width:54.25pt;height:19.65pt" o:ole="">
            <v:imagedata r:id="rId63" o:title=""/>
          </v:shape>
          <o:OLEObject Type="Embed" ProgID="Equation.3" ShapeID="_x0000_i1036" DrawAspect="Content" ObjectID="_1478682707" r:id="rId64"/>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For ages greater than 1, fishing mortality is assumed to occur before natural mortality and the numbers-at-age are calculated by</w:t>
      </w:r>
      <w:r w:rsidR="00B76543">
        <w:rPr>
          <w:rFonts w:ascii="Times New Roman" w:eastAsia="Times New Roman" w:hAnsi="Times New Roman" w:cs="Times New Roman"/>
          <w:lang w:eastAsia="en-CA"/>
        </w:rPr>
        <w:t xml:space="preserve"> the equations</w:t>
      </w:r>
      <w:r w:rsidRPr="00E04CB7">
        <w:rPr>
          <w:rFonts w:ascii="Times New Roman" w:eastAsia="Times New Roman" w:hAnsi="Times New Roman" w:cs="Times New Roman"/>
          <w:lang w:eastAsia="en-CA"/>
        </w:rPr>
        <w:t>:</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fldChar w:fldCharType="begin"/>
      </w:r>
      <w:r w:rsidRPr="00E04CB7">
        <w:rPr>
          <w:rFonts w:ascii="Times New Roman" w:eastAsia="Times New Roman" w:hAnsi="Times New Roman" w:cs="Times New Roman"/>
          <w:lang w:eastAsia="en-CA"/>
        </w:rPr>
        <w:instrText xml:space="preserve"> SEQ Equation \* ARABIC </w:instrText>
      </w:r>
      <w:r w:rsidRPr="00E04CB7">
        <w:rPr>
          <w:rFonts w:ascii="Times New Roman" w:eastAsia="Times New Roman" w:hAnsi="Times New Roman" w:cs="Times New Roman"/>
          <w:lang w:eastAsia="en-CA"/>
        </w:rPr>
        <w:fldChar w:fldCharType="separate"/>
      </w:r>
      <w:r w:rsidR="00B63AEF">
        <w:rPr>
          <w:rFonts w:ascii="Times New Roman" w:eastAsia="Times New Roman" w:hAnsi="Times New Roman" w:cs="Times New Roman"/>
          <w:noProof/>
          <w:lang w:eastAsia="en-CA"/>
        </w:rPr>
        <w:t>7</w:t>
      </w:r>
      <w:r w:rsidRPr="00E04CB7">
        <w:rPr>
          <w:rFonts w:ascii="Times New Roman" w:eastAsia="Times New Roman" w:hAnsi="Times New Roman" w:cs="Times New Roman"/>
          <w:lang w:eastAsia="en-CA"/>
        </w:rPr>
        <w:fldChar w:fldCharType="end"/>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lang w:eastAsia="en-CA"/>
        </w:rPr>
        <w:tab/>
      </w:r>
      <w:r w:rsidR="00BB0748" w:rsidRPr="00B76543">
        <w:rPr>
          <w:rFonts w:ascii="Times New Roman" w:eastAsia="Times New Roman" w:hAnsi="Times New Roman" w:cs="Times New Roman"/>
          <w:position w:val="-34"/>
          <w:lang w:eastAsia="en-CA"/>
        </w:rPr>
        <w:object w:dxaOrig="5539" w:dyaOrig="800">
          <v:shape id="_x0000_i1037" type="#_x0000_t75" style="width:272.1pt;height:38.35pt" o:ole="">
            <v:imagedata r:id="rId65" o:title=""/>
          </v:shape>
          <o:OLEObject Type="Embed" ProgID="Equation.3" ShapeID="_x0000_i1037" DrawAspect="Content" ObjectID="_1478682708" r:id="rId66"/>
        </w:object>
      </w:r>
    </w:p>
    <w:p w:rsidR="00B76543" w:rsidRDefault="00B76543"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Pr="00E04CB7">
        <w:rPr>
          <w:rFonts w:ascii="Times New Roman" w:eastAsia="Times New Roman" w:hAnsi="Times New Roman" w:cs="Times New Roman"/>
          <w:position w:val="-4"/>
          <w:lang w:eastAsia="en-CA"/>
        </w:rPr>
        <w:object w:dxaOrig="300" w:dyaOrig="279">
          <v:shape id="_x0000_i1038" type="#_x0000_t75" style="width:14.05pt;height:14.05pt" o:ole="">
            <v:imagedata r:id="rId67" o:title=""/>
          </v:shape>
          <o:OLEObject Type="Embed" ProgID="Equation.DSMT4" ShapeID="_x0000_i1038" DrawAspect="Content" ObjectID="_1478682709" r:id="rId68"/>
        </w:object>
      </w:r>
      <w:r w:rsidRPr="00E04CB7">
        <w:rPr>
          <w:rFonts w:ascii="Times New Roman" w:eastAsia="Times New Roman" w:hAnsi="Times New Roman" w:cs="Times New Roman"/>
          <w:lang w:eastAsia="en-CA"/>
        </w:rPr>
        <w:t xml:space="preserve"> is the rate of natural mortality. No “plus group” is modelled, and instead the maximum age is set </w:t>
      </w:r>
      <w:r w:rsidR="00B76543">
        <w:rPr>
          <w:rFonts w:ascii="Times New Roman" w:eastAsia="Times New Roman" w:hAnsi="Times New Roman" w:cs="Times New Roman"/>
          <w:lang w:eastAsia="en-CA"/>
        </w:rPr>
        <w:t>to 32 after which</w:t>
      </w:r>
      <w:r w:rsidRPr="00E04CB7">
        <w:rPr>
          <w:rFonts w:ascii="Times New Roman" w:eastAsia="Times New Roman" w:hAnsi="Times New Roman" w:cs="Times New Roman"/>
          <w:lang w:eastAsia="en-CA"/>
        </w:rPr>
        <w:t xml:space="preserve"> survival is less than 1% under unfished conditions. </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Movement is assumed to be constant over time and age of individuals, and to occur instantaneously at the end of each </w:t>
      </w:r>
      <w:r w:rsidR="0007109C">
        <w:rPr>
          <w:rFonts w:ascii="Times New Roman" w:eastAsia="Times New Roman" w:hAnsi="Times New Roman" w:cs="Times New Roman"/>
          <w:lang w:eastAsia="en-CA"/>
        </w:rPr>
        <w:t>subyear</w:t>
      </w:r>
      <w:r w:rsidRPr="00E04CB7">
        <w:rPr>
          <w:rFonts w:ascii="Times New Roman" w:eastAsia="Times New Roman" w:hAnsi="Times New Roman" w:cs="Times New Roman"/>
          <w:lang w:eastAsia="en-CA"/>
        </w:rPr>
        <w:t xml:space="preserve">. For example, for individuals of age </w:t>
      </w:r>
      <w:r w:rsidRPr="00E04CB7">
        <w:rPr>
          <w:rFonts w:ascii="Times New Roman" w:eastAsia="Times New Roman" w:hAnsi="Times New Roman" w:cs="Times New Roman"/>
          <w:i/>
          <w:lang w:eastAsia="en-CA"/>
        </w:rPr>
        <w:t xml:space="preserve">a, </w:t>
      </w:r>
      <w:r w:rsidRPr="00E04CB7">
        <w:rPr>
          <w:rFonts w:ascii="Times New Roman" w:eastAsia="Times New Roman" w:hAnsi="Times New Roman" w:cs="Times New Roman"/>
          <w:lang w:eastAsia="en-CA"/>
        </w:rPr>
        <w:t xml:space="preserve">moving from area </w:t>
      </w:r>
      <w:r w:rsidRPr="00E04CB7">
        <w:rPr>
          <w:rFonts w:ascii="Times New Roman" w:eastAsia="Times New Roman" w:hAnsi="Times New Roman" w:cs="Times New Roman"/>
          <w:i/>
          <w:lang w:eastAsia="en-CA"/>
        </w:rPr>
        <w:t xml:space="preserve">r, </w:t>
      </w:r>
      <w:r w:rsidRPr="00E04CB7">
        <w:rPr>
          <w:rFonts w:ascii="Times New Roman" w:eastAsia="Times New Roman" w:hAnsi="Times New Roman" w:cs="Times New Roman"/>
          <w:lang w:eastAsia="en-CA"/>
        </w:rPr>
        <w:t xml:space="preserve">to area </w:t>
      </w:r>
      <w:r w:rsidRPr="00E04CB7">
        <w:rPr>
          <w:rFonts w:ascii="Times New Roman" w:eastAsia="Times New Roman" w:hAnsi="Times New Roman" w:cs="Times New Roman"/>
          <w:i/>
          <w:lang w:eastAsia="en-CA"/>
        </w:rPr>
        <w:t xml:space="preserve">k </w:t>
      </w:r>
      <w:r w:rsidRPr="00E04CB7">
        <w:rPr>
          <w:rFonts w:ascii="Times New Roman" w:eastAsia="Times New Roman" w:hAnsi="Times New Roman" w:cs="Times New Roman"/>
          <w:lang w:eastAsia="en-CA"/>
        </w:rPr>
        <w:t xml:space="preserve">for any year </w:t>
      </w:r>
      <w:r w:rsidRPr="00E04CB7">
        <w:rPr>
          <w:rFonts w:ascii="Times New Roman" w:eastAsia="Times New Roman" w:hAnsi="Times New Roman" w:cs="Times New Roman"/>
          <w:i/>
          <w:lang w:eastAsia="en-CA"/>
        </w:rPr>
        <w:t>y</w:t>
      </w:r>
      <w:r w:rsidRPr="00E04CB7">
        <w:rPr>
          <w:rFonts w:ascii="Times New Roman" w:eastAsia="Times New Roman" w:hAnsi="Times New Roman" w:cs="Times New Roman"/>
          <w:lang w:eastAsia="en-CA"/>
        </w:rPr>
        <w:t>:</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fldChar w:fldCharType="begin"/>
      </w:r>
      <w:r w:rsidRPr="00E04CB7">
        <w:rPr>
          <w:rFonts w:ascii="Times New Roman" w:eastAsia="Times New Roman" w:hAnsi="Times New Roman" w:cs="Times New Roman"/>
          <w:lang w:eastAsia="en-CA"/>
        </w:rPr>
        <w:instrText xml:space="preserve"> SEQ Equation \* ARABIC </w:instrText>
      </w:r>
      <w:r w:rsidRPr="00E04CB7">
        <w:rPr>
          <w:rFonts w:ascii="Times New Roman" w:eastAsia="Times New Roman" w:hAnsi="Times New Roman" w:cs="Times New Roman"/>
          <w:lang w:eastAsia="en-CA"/>
        </w:rPr>
        <w:fldChar w:fldCharType="separate"/>
      </w:r>
      <w:r w:rsidR="00B63AEF">
        <w:rPr>
          <w:rFonts w:ascii="Times New Roman" w:eastAsia="Times New Roman" w:hAnsi="Times New Roman" w:cs="Times New Roman"/>
          <w:noProof/>
          <w:lang w:eastAsia="en-CA"/>
        </w:rPr>
        <w:t>8</w:t>
      </w:r>
      <w:r w:rsidRPr="00E04CB7">
        <w:rPr>
          <w:rFonts w:ascii="Times New Roman" w:eastAsia="Times New Roman" w:hAnsi="Times New Roman" w:cs="Times New Roman"/>
          <w:lang w:eastAsia="en-CA"/>
        </w:rPr>
        <w:fldChar w:fldCharType="end"/>
      </w:r>
      <w:r w:rsidRPr="00E04CB7">
        <w:rPr>
          <w:rFonts w:ascii="Times New Roman" w:eastAsia="Times New Roman" w:hAnsi="Times New Roman" w:cs="Times New Roman"/>
          <w:lang w:eastAsia="en-CA"/>
        </w:rPr>
        <w:t xml:space="preserve">) </w:t>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lang w:eastAsia="en-CA"/>
        </w:rPr>
        <w:tab/>
      </w:r>
      <w:r w:rsidR="0007109C" w:rsidRPr="00E04CB7">
        <w:rPr>
          <w:rFonts w:ascii="Times New Roman" w:eastAsia="Times New Roman" w:hAnsi="Times New Roman" w:cs="Times New Roman"/>
          <w:position w:val="-28"/>
          <w:lang w:eastAsia="en-CA"/>
        </w:rPr>
        <w:object w:dxaOrig="2360" w:dyaOrig="540">
          <v:shape id="_x0000_i1039" type="#_x0000_t75" style="width:135.6pt;height:29.9pt" o:ole="">
            <v:imagedata r:id="rId69" o:title=""/>
          </v:shape>
          <o:OLEObject Type="Embed" ProgID="Equation.3" ShapeID="_x0000_i1039" DrawAspect="Content" ObjectID="_1478682710" r:id="rId70"/>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Pr="00E04CB7">
        <w:rPr>
          <w:rFonts w:ascii="Times New Roman" w:eastAsia="Times New Roman" w:hAnsi="Times New Roman" w:cs="Times New Roman"/>
          <w:i/>
          <w:lang w:eastAsia="en-CA"/>
        </w:rPr>
        <w:t>ψ</w:t>
      </w:r>
      <w:r w:rsidRPr="00E04CB7">
        <w:rPr>
          <w:rFonts w:ascii="Times New Roman" w:eastAsia="Times New Roman" w:hAnsi="Times New Roman" w:cs="Times New Roman"/>
          <w:lang w:eastAsia="en-CA"/>
        </w:rPr>
        <w:t xml:space="preserve"> is the probability of an individual moving from area </w:t>
      </w:r>
      <w:r w:rsidRPr="00E04CB7">
        <w:rPr>
          <w:rFonts w:ascii="Times New Roman" w:eastAsia="Times New Roman" w:hAnsi="Times New Roman" w:cs="Times New Roman"/>
          <w:i/>
          <w:lang w:eastAsia="en-CA"/>
        </w:rPr>
        <w:t>r</w:t>
      </w:r>
      <w:r w:rsidRPr="00E04CB7">
        <w:rPr>
          <w:rFonts w:ascii="Times New Roman" w:eastAsia="Times New Roman" w:hAnsi="Times New Roman" w:cs="Times New Roman"/>
          <w:lang w:eastAsia="en-CA"/>
        </w:rPr>
        <w:t xml:space="preserve">, to area </w:t>
      </w:r>
      <w:r w:rsidRPr="00E04CB7">
        <w:rPr>
          <w:rFonts w:ascii="Times New Roman" w:eastAsia="Times New Roman" w:hAnsi="Times New Roman" w:cs="Times New Roman"/>
          <w:i/>
          <w:lang w:eastAsia="en-CA"/>
        </w:rPr>
        <w:t xml:space="preserve">k </w:t>
      </w:r>
      <w:r w:rsidRPr="00E04CB7">
        <w:rPr>
          <w:rFonts w:ascii="Times New Roman" w:eastAsia="Times New Roman" w:hAnsi="Times New Roman" w:cs="Times New Roman"/>
          <w:lang w:eastAsia="en-CA"/>
        </w:rPr>
        <w:t>(</w:t>
      </w:r>
      <w:r w:rsidRPr="001F3706">
        <w:rPr>
          <w:rFonts w:ascii="Times New Roman" w:eastAsia="Times New Roman" w:hAnsi="Times New Roman" w:cs="Times New Roman"/>
          <w:lang w:eastAsia="en-CA"/>
        </w:rPr>
        <w:t>Equation 2</w:t>
      </w:r>
      <w:r w:rsidR="001F3706">
        <w:rPr>
          <w:rFonts w:ascii="Times New Roman" w:eastAsia="Times New Roman" w:hAnsi="Times New Roman" w:cs="Times New Roman"/>
          <w:lang w:eastAsia="en-CA"/>
        </w:rPr>
        <w:t>4</w:t>
      </w:r>
      <w:r w:rsidRPr="00E04CB7">
        <w:rPr>
          <w:rFonts w:ascii="Times New Roman" w:eastAsia="Times New Roman" w:hAnsi="Times New Roman" w:cs="Times New Roman"/>
          <w:lang w:eastAsia="en-CA"/>
        </w:rPr>
        <w:t>).</w:t>
      </w:r>
    </w:p>
    <w:p w:rsidR="00D96954" w:rsidRDefault="00D96954" w:rsidP="00600A95">
      <w:pPr>
        <w:ind w:right="0"/>
        <w:rPr>
          <w:rFonts w:ascii="Times New Roman" w:eastAsia="Times New Roman" w:hAnsi="Times New Roman" w:cs="Times New Roman"/>
          <w:lang w:eastAsia="en-CA"/>
        </w:rPr>
      </w:pPr>
    </w:p>
    <w:p w:rsidR="00D96954" w:rsidRDefault="00D96954" w:rsidP="00D96954">
      <w:pPr>
        <w:pStyle w:val="Heading3"/>
        <w:rPr>
          <w:rFonts w:eastAsia="Times New Roman"/>
          <w:lang w:eastAsia="en-CA"/>
        </w:rPr>
      </w:pPr>
      <w:bookmarkStart w:id="40" w:name="_Toc404932365"/>
      <w:r>
        <w:rPr>
          <w:rFonts w:eastAsia="Times New Roman"/>
          <w:lang w:eastAsia="en-CA"/>
        </w:rPr>
        <w:t>Fishing dynamics</w:t>
      </w:r>
      <w:bookmarkEnd w:id="40"/>
    </w:p>
    <w:p w:rsidR="00D96954" w:rsidRDefault="00D96954" w:rsidP="00600A95">
      <w:pPr>
        <w:ind w:right="0"/>
        <w:rPr>
          <w:rFonts w:ascii="Times New Roman" w:eastAsia="Times New Roman" w:hAnsi="Times New Roman" w:cs="Times New Roman"/>
          <w:lang w:eastAsia="en-CA"/>
        </w:rPr>
      </w:pPr>
    </w:p>
    <w:p w:rsidR="00C4058A" w:rsidRDefault="00C4058A" w:rsidP="00600A95">
      <w:pPr>
        <w:ind w:right="0"/>
        <w:rPr>
          <w:rFonts w:ascii="Times New Roman" w:eastAsia="Times New Roman" w:hAnsi="Times New Roman" w:cs="Times New Roman"/>
          <w:i/>
          <w:lang w:eastAsia="en-CA"/>
        </w:rPr>
      </w:pPr>
      <w:r>
        <w:rPr>
          <w:rFonts w:ascii="Times New Roman" w:eastAsia="Times New Roman" w:hAnsi="Times New Roman" w:cs="Times New Roman"/>
          <w:lang w:eastAsia="en-CA"/>
        </w:rPr>
        <w:t xml:space="preserve">To describe fishing dynamics of the model it is necessary to include the population subscript </w:t>
      </w:r>
      <w:r>
        <w:rPr>
          <w:rFonts w:ascii="Times New Roman" w:eastAsia="Times New Roman" w:hAnsi="Times New Roman" w:cs="Times New Roman"/>
          <w:i/>
          <w:lang w:eastAsia="en-CA"/>
        </w:rPr>
        <w:t xml:space="preserve">p, </w:t>
      </w:r>
      <w:r>
        <w:rPr>
          <w:rFonts w:ascii="Times New Roman" w:eastAsia="Times New Roman" w:hAnsi="Times New Roman" w:cs="Times New Roman"/>
          <w:lang w:eastAsia="en-CA"/>
        </w:rPr>
        <w:t xml:space="preserve">and the fleet subscript </w:t>
      </w:r>
      <w:r>
        <w:rPr>
          <w:rFonts w:ascii="Times New Roman" w:eastAsia="Times New Roman" w:hAnsi="Times New Roman" w:cs="Times New Roman"/>
          <w:i/>
          <w:lang w:eastAsia="en-CA"/>
        </w:rPr>
        <w:t xml:space="preserve">f.  </w:t>
      </w:r>
    </w:p>
    <w:p w:rsidR="00C4058A" w:rsidRDefault="00C4058A" w:rsidP="00600A95">
      <w:pPr>
        <w:ind w:right="0"/>
        <w:rPr>
          <w:rFonts w:ascii="Times New Roman" w:eastAsia="Times New Roman" w:hAnsi="Times New Roman" w:cs="Times New Roman"/>
          <w:i/>
          <w:lang w:eastAsia="en-CA"/>
        </w:rPr>
      </w:pPr>
    </w:p>
    <w:p w:rsidR="00E04CB7" w:rsidRPr="00E04CB7" w:rsidRDefault="0090178B"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T</w:t>
      </w:r>
      <w:r w:rsidR="00E04CB7" w:rsidRPr="00E04CB7">
        <w:rPr>
          <w:rFonts w:ascii="Times New Roman" w:eastAsia="Times New Roman" w:hAnsi="Times New Roman" w:cs="Times New Roman"/>
          <w:lang w:eastAsia="en-CA"/>
        </w:rPr>
        <w:t xml:space="preserve">he vulnerability at age, </w:t>
      </w:r>
      <w:r w:rsidR="00E04CB7" w:rsidRPr="00E04CB7">
        <w:rPr>
          <w:rFonts w:ascii="Times New Roman" w:eastAsia="Times New Roman" w:hAnsi="Times New Roman" w:cs="Times New Roman"/>
          <w:i/>
          <w:lang w:eastAsia="en-CA"/>
        </w:rPr>
        <w:t>ω</w:t>
      </w:r>
      <w:r w:rsidR="00E04CB7" w:rsidRPr="00E04CB7">
        <w:rPr>
          <w:rFonts w:ascii="Times New Roman" w:eastAsia="Times New Roman" w:hAnsi="Times New Roman" w:cs="Times New Roman"/>
          <w:i/>
          <w:vertAlign w:val="subscript"/>
          <w:lang w:eastAsia="en-CA"/>
        </w:rPr>
        <w:t>a</w:t>
      </w:r>
      <w:r w:rsidR="00E04CB7" w:rsidRPr="00E04CB7">
        <w:rPr>
          <w:rFonts w:ascii="Times New Roman" w:eastAsia="Times New Roman" w:hAnsi="Times New Roman" w:cs="Times New Roman"/>
          <w:i/>
          <w:lang w:eastAsia="en-CA"/>
        </w:rPr>
        <w:t xml:space="preserve">, </w:t>
      </w:r>
      <w:r w:rsidR="00E04CB7" w:rsidRPr="00E04CB7">
        <w:rPr>
          <w:rFonts w:ascii="Times New Roman" w:eastAsia="Times New Roman" w:hAnsi="Times New Roman" w:cs="Times New Roman"/>
          <w:lang w:eastAsia="en-CA"/>
        </w:rPr>
        <w:t xml:space="preserve">was calculated using a double normal curve </w:t>
      </w:r>
      <w:r>
        <w:rPr>
          <w:rFonts w:ascii="Times New Roman" w:eastAsia="Times New Roman" w:hAnsi="Times New Roman" w:cs="Times New Roman"/>
          <w:lang w:eastAsia="en-CA"/>
        </w:rPr>
        <w:t>with age at maximum selectivity</w:t>
      </w:r>
      <w:r w:rsidR="00E04CB7" w:rsidRPr="00E04CB7">
        <w:rPr>
          <w:rFonts w:ascii="Times New Roman" w:eastAsia="Times New Roman" w:hAnsi="Times New Roman" w:cs="Times New Roman"/>
          <w:lang w:eastAsia="en-CA"/>
        </w:rPr>
        <w:t xml:space="preserve"> </w:t>
      </w:r>
      <w:r w:rsidR="00E04CB7" w:rsidRPr="00E04CB7">
        <w:rPr>
          <w:rFonts w:ascii="Times New Roman" w:eastAsia="Times New Roman" w:hAnsi="Times New Roman" w:cs="Times New Roman"/>
          <w:i/>
          <w:lang w:eastAsia="en-CA"/>
        </w:rPr>
        <w:t>m</w:t>
      </w:r>
      <w:r w:rsidR="008D096B">
        <w:rPr>
          <w:rFonts w:ascii="Times New Roman" w:eastAsia="Times New Roman" w:hAnsi="Times New Roman" w:cs="Times New Roman"/>
          <w:i/>
          <w:lang w:eastAsia="en-CA"/>
        </w:rPr>
        <w:t>s</w:t>
      </w:r>
      <w:r w:rsidR="00E04CB7" w:rsidRPr="00E04CB7">
        <w:rPr>
          <w:rFonts w:ascii="Times New Roman" w:eastAsia="Times New Roman" w:hAnsi="Times New Roman" w:cs="Times New Roman"/>
          <w:lang w:eastAsia="en-CA"/>
        </w:rPr>
        <w:t xml:space="preserve">, an ascending limb standard deviation of </w:t>
      </w:r>
      <w:r w:rsidR="00E04CB7" w:rsidRPr="00E04CB7">
        <w:rPr>
          <w:rFonts w:ascii="Times New Roman" w:eastAsia="Times New Roman" w:hAnsi="Times New Roman" w:cs="Times New Roman"/>
          <w:i/>
          <w:lang w:eastAsia="en-CA"/>
        </w:rPr>
        <w:t>σ</w:t>
      </w:r>
      <w:r w:rsidR="00E04CB7" w:rsidRPr="00E04CB7">
        <w:rPr>
          <w:rFonts w:ascii="Times New Roman" w:eastAsia="Times New Roman" w:hAnsi="Times New Roman" w:cs="Times New Roman"/>
          <w:i/>
          <w:vertAlign w:val="subscript"/>
          <w:lang w:eastAsia="en-CA"/>
        </w:rPr>
        <w:t>1</w:t>
      </w:r>
      <w:r w:rsidR="00E04CB7" w:rsidRPr="00E04CB7">
        <w:rPr>
          <w:rFonts w:ascii="Times New Roman" w:eastAsia="Times New Roman" w:hAnsi="Times New Roman" w:cs="Times New Roman"/>
          <w:lang w:eastAsia="en-CA"/>
        </w:rPr>
        <w:t xml:space="preserve"> and a descending limb standard deviation </w:t>
      </w:r>
      <w:r w:rsidR="00E04CB7" w:rsidRPr="00E04CB7">
        <w:rPr>
          <w:rFonts w:ascii="Times New Roman" w:eastAsia="Times New Roman" w:hAnsi="Times New Roman" w:cs="Times New Roman"/>
          <w:i/>
          <w:lang w:eastAsia="en-CA"/>
        </w:rPr>
        <w:t>σ</w:t>
      </w:r>
      <w:r w:rsidR="00E04CB7" w:rsidRPr="00E04CB7">
        <w:rPr>
          <w:rFonts w:ascii="Times New Roman" w:eastAsia="Times New Roman" w:hAnsi="Times New Roman" w:cs="Times New Roman"/>
          <w:i/>
          <w:vertAlign w:val="subscript"/>
          <w:lang w:eastAsia="en-CA"/>
        </w:rPr>
        <w:t>2</w:t>
      </w:r>
      <w:r w:rsidR="00E04CB7" w:rsidRPr="00E04CB7">
        <w:rPr>
          <w:rFonts w:ascii="Times New Roman" w:eastAsia="Times New Roman" w:hAnsi="Times New Roman" w:cs="Times New Roman"/>
          <w:lang w:eastAsia="en-CA"/>
        </w:rPr>
        <w:t>. These standard deviations were determined for each simulation by numerically solving for two user-specified quantities: (1) the minimum age at 5% vulnerability</w:t>
      </w:r>
      <w:r w:rsidR="008D096B" w:rsidRPr="00E04CB7">
        <w:rPr>
          <w:rFonts w:ascii="Times New Roman" w:eastAsia="Times New Roman" w:hAnsi="Times New Roman" w:cs="Times New Roman"/>
          <w:position w:val="-12"/>
          <w:lang w:eastAsia="en-CA"/>
        </w:rPr>
        <w:object w:dxaOrig="300" w:dyaOrig="360">
          <v:shape id="_x0000_i1040" type="#_x0000_t75" style="width:15.9pt;height:17.75pt" o:ole="">
            <v:imagedata r:id="rId71" o:title=""/>
          </v:shape>
          <o:OLEObject Type="Embed" ProgID="Equation.3" ShapeID="_x0000_i1040" DrawAspect="Content" ObjectID="_1478682711" r:id="rId72"/>
        </w:object>
      </w:r>
      <w:r w:rsidR="00E04CB7" w:rsidRPr="00E04CB7">
        <w:rPr>
          <w:rFonts w:ascii="Times New Roman" w:eastAsia="Times New Roman" w:hAnsi="Times New Roman" w:cs="Times New Roman"/>
          <w:lang w:eastAsia="en-CA"/>
        </w:rPr>
        <w:t xml:space="preserve">, and (2) the vulnerability of the oldest age class </w:t>
      </w:r>
      <w:r w:rsidR="008D096B" w:rsidRPr="008D096B">
        <w:rPr>
          <w:rFonts w:ascii="Times New Roman" w:eastAsia="Times New Roman" w:hAnsi="Times New Roman" w:cs="Times New Roman"/>
          <w:position w:val="-12"/>
          <w:lang w:eastAsia="en-CA"/>
        </w:rPr>
        <w:object w:dxaOrig="380" w:dyaOrig="360">
          <v:shape id="_x0000_i1041" type="#_x0000_t75" style="width:15.9pt;height:17.75pt" o:ole="">
            <v:imagedata r:id="rId73" o:title=""/>
          </v:shape>
          <o:OLEObject Type="Embed" ProgID="Equation.3" ShapeID="_x0000_i1041" DrawAspect="Content" ObjectID="_1478682712" r:id="rId74"/>
        </w:object>
      </w:r>
      <w:r w:rsidR="00E04CB7" w:rsidRPr="00E04CB7">
        <w:rPr>
          <w:rFonts w:ascii="Times New Roman" w:eastAsia="Times New Roman" w:hAnsi="Times New Roman" w:cs="Times New Roman"/>
          <w:lang w:eastAsia="en-CA"/>
        </w:rPr>
        <w:t xml:space="preserve">. </w:t>
      </w:r>
    </w:p>
    <w:p w:rsidR="00600A95" w:rsidRDefault="00600A95"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lastRenderedPageBreak/>
        <w:t xml:space="preserve">The ascending limb age selectivity </w:t>
      </w:r>
      <w:r w:rsidRPr="00E04CB7">
        <w:rPr>
          <w:rFonts w:ascii="Times New Roman" w:eastAsia="Times New Roman" w:hAnsi="Times New Roman" w:cs="Times New Roman"/>
          <w:i/>
          <w:lang w:eastAsia="en-CA"/>
        </w:rPr>
        <w:t>A</w:t>
      </w:r>
      <w:r w:rsidRPr="00E04CB7">
        <w:rPr>
          <w:rFonts w:ascii="Times New Roman" w:eastAsia="Times New Roman" w:hAnsi="Times New Roman" w:cs="Times New Roman"/>
          <w:i/>
          <w:vertAlign w:val="subscript"/>
          <w:lang w:eastAsia="en-CA"/>
        </w:rPr>
        <w:t>a</w: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(before normalization to a maximum value of 1) is given by:</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fldChar w:fldCharType="begin"/>
      </w:r>
      <w:r w:rsidRPr="00E04CB7">
        <w:rPr>
          <w:rFonts w:ascii="Times New Roman" w:eastAsia="Times New Roman" w:hAnsi="Times New Roman" w:cs="Times New Roman"/>
          <w:lang w:eastAsia="en-CA"/>
        </w:rPr>
        <w:instrText xml:space="preserve"> SEQ Equation \* ARABIC </w:instrText>
      </w:r>
      <w:r w:rsidRPr="00E04CB7">
        <w:rPr>
          <w:rFonts w:ascii="Times New Roman" w:eastAsia="Times New Roman" w:hAnsi="Times New Roman" w:cs="Times New Roman"/>
          <w:lang w:eastAsia="en-CA"/>
        </w:rPr>
        <w:fldChar w:fldCharType="separate"/>
      </w:r>
      <w:r w:rsidR="00B63AEF">
        <w:rPr>
          <w:rFonts w:ascii="Times New Roman" w:eastAsia="Times New Roman" w:hAnsi="Times New Roman" w:cs="Times New Roman"/>
          <w:noProof/>
          <w:lang w:eastAsia="en-CA"/>
        </w:rPr>
        <w:t>9</w:t>
      </w:r>
      <w:r w:rsidRPr="00E04CB7">
        <w:rPr>
          <w:rFonts w:ascii="Times New Roman" w:eastAsia="Times New Roman" w:hAnsi="Times New Roman" w:cs="Times New Roman"/>
          <w:lang w:eastAsia="en-CA"/>
        </w:rPr>
        <w:fldChar w:fldCharType="end"/>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lang w:eastAsia="en-CA"/>
        </w:rPr>
        <w:tab/>
      </w:r>
      <w:r w:rsidR="008D096B" w:rsidRPr="008D096B">
        <w:rPr>
          <w:rFonts w:ascii="Times New Roman" w:eastAsia="Times New Roman" w:hAnsi="Times New Roman" w:cs="Times New Roman"/>
          <w:position w:val="-42"/>
          <w:lang w:eastAsia="en-CA"/>
        </w:rPr>
        <w:object w:dxaOrig="3500" w:dyaOrig="900">
          <v:shape id="_x0000_i1042" type="#_x0000_t75" style="width:170.2pt;height:43.95pt" o:ole="">
            <v:imagedata r:id="rId75" o:title=""/>
          </v:shape>
          <o:OLEObject Type="Embed" ProgID="Equation.3" ShapeID="_x0000_i1042" DrawAspect="Content" ObjectID="_1478682713" r:id="rId76"/>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The descending limb vulnerability </w:t>
      </w:r>
      <w:r w:rsidRPr="00E04CB7">
        <w:rPr>
          <w:rFonts w:ascii="Times New Roman" w:eastAsia="Times New Roman" w:hAnsi="Times New Roman" w:cs="Times New Roman"/>
          <w:i/>
          <w:lang w:eastAsia="en-CA"/>
        </w:rPr>
        <w:t>D</w:t>
      </w:r>
      <w:r w:rsidRPr="00E04CB7">
        <w:rPr>
          <w:rFonts w:ascii="Times New Roman" w:eastAsia="Times New Roman" w:hAnsi="Times New Roman" w:cs="Times New Roman"/>
          <w:i/>
          <w:vertAlign w:val="subscript"/>
          <w:lang w:eastAsia="en-CA"/>
        </w:rPr>
        <w:t>a</w:t>
      </w:r>
      <w:r w:rsidRPr="00E04CB7">
        <w:rPr>
          <w:rFonts w:ascii="Times New Roman" w:eastAsia="Times New Roman" w:hAnsi="Times New Roman" w:cs="Times New Roman"/>
          <w:lang w:eastAsia="en-CA"/>
        </w:rPr>
        <w:t xml:space="preserve"> is given by:</w:t>
      </w:r>
    </w:p>
    <w:p w:rsidR="00E04CB7" w:rsidRPr="00E04CB7" w:rsidRDefault="00E04CB7" w:rsidP="00600A95">
      <w:pPr>
        <w:ind w:left="720"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fldChar w:fldCharType="begin"/>
      </w:r>
      <w:r w:rsidRPr="00E04CB7">
        <w:rPr>
          <w:rFonts w:ascii="Times New Roman" w:eastAsia="Times New Roman" w:hAnsi="Times New Roman" w:cs="Times New Roman"/>
          <w:lang w:eastAsia="en-CA"/>
        </w:rPr>
        <w:instrText xml:space="preserve"> SEQ Equation \* ARABIC </w:instrText>
      </w:r>
      <w:r w:rsidRPr="00E04CB7">
        <w:rPr>
          <w:rFonts w:ascii="Times New Roman" w:eastAsia="Times New Roman" w:hAnsi="Times New Roman" w:cs="Times New Roman"/>
          <w:lang w:eastAsia="en-CA"/>
        </w:rPr>
        <w:fldChar w:fldCharType="separate"/>
      </w:r>
      <w:r w:rsidR="00B63AEF">
        <w:rPr>
          <w:rFonts w:ascii="Times New Roman" w:eastAsia="Times New Roman" w:hAnsi="Times New Roman" w:cs="Times New Roman"/>
          <w:noProof/>
          <w:lang w:eastAsia="en-CA"/>
        </w:rPr>
        <w:t>10</w:t>
      </w:r>
      <w:r w:rsidRPr="00E04CB7">
        <w:rPr>
          <w:rFonts w:ascii="Times New Roman" w:eastAsia="Times New Roman" w:hAnsi="Times New Roman" w:cs="Times New Roman"/>
          <w:lang w:eastAsia="en-CA"/>
        </w:rPr>
        <w:fldChar w:fldCharType="end"/>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lang w:eastAsia="en-CA"/>
        </w:rPr>
        <w:tab/>
      </w:r>
      <w:r w:rsidR="008D096B" w:rsidRPr="008D096B">
        <w:rPr>
          <w:rFonts w:ascii="Times New Roman" w:eastAsia="Times New Roman" w:hAnsi="Times New Roman" w:cs="Times New Roman"/>
          <w:position w:val="-42"/>
          <w:lang w:eastAsia="en-CA"/>
        </w:rPr>
        <w:object w:dxaOrig="3560" w:dyaOrig="900">
          <v:shape id="_x0000_i1043" type="#_x0000_t75" style="width:168.3pt;height:43.95pt" o:ole="">
            <v:imagedata r:id="rId77" o:title=""/>
          </v:shape>
          <o:OLEObject Type="Embed" ProgID="Equation.3" ShapeID="_x0000_i1043" DrawAspect="Content" ObjectID="_1478682714" r:id="rId78"/>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C4058A"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 xml:space="preserve">For any given fleet </w:t>
      </w:r>
      <w:r w:rsidRPr="00C4058A">
        <w:rPr>
          <w:rFonts w:ascii="Times New Roman" w:eastAsia="Times New Roman" w:hAnsi="Times New Roman" w:cs="Times New Roman"/>
          <w:i/>
          <w:lang w:eastAsia="en-CA"/>
        </w:rPr>
        <w:t>f</w:t>
      </w:r>
      <w:r>
        <w:rPr>
          <w:rFonts w:ascii="Times New Roman" w:eastAsia="Times New Roman" w:hAnsi="Times New Roman" w:cs="Times New Roman"/>
          <w:lang w:eastAsia="en-CA"/>
        </w:rPr>
        <w:t>, t</w:t>
      </w:r>
      <w:r w:rsidR="00E04CB7" w:rsidRPr="00E04CB7">
        <w:rPr>
          <w:rFonts w:ascii="Times New Roman" w:eastAsia="Times New Roman" w:hAnsi="Times New Roman" w:cs="Times New Roman"/>
          <w:lang w:eastAsia="en-CA"/>
        </w:rPr>
        <w:t>he vulnerability at age is given by:</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fldChar w:fldCharType="begin"/>
      </w:r>
      <w:r w:rsidRPr="00E04CB7">
        <w:rPr>
          <w:rFonts w:ascii="Times New Roman" w:eastAsia="Times New Roman" w:hAnsi="Times New Roman" w:cs="Times New Roman"/>
          <w:lang w:eastAsia="en-CA"/>
        </w:rPr>
        <w:instrText xml:space="preserve"> SEQ Equation \* ARABIC </w:instrText>
      </w:r>
      <w:r w:rsidRPr="00E04CB7">
        <w:rPr>
          <w:rFonts w:ascii="Times New Roman" w:eastAsia="Times New Roman" w:hAnsi="Times New Roman" w:cs="Times New Roman"/>
          <w:lang w:eastAsia="en-CA"/>
        </w:rPr>
        <w:fldChar w:fldCharType="separate"/>
      </w:r>
      <w:bookmarkStart w:id="41" w:name="_Ref326764271"/>
      <w:r w:rsidR="00B63AEF">
        <w:rPr>
          <w:rFonts w:ascii="Times New Roman" w:eastAsia="Times New Roman" w:hAnsi="Times New Roman" w:cs="Times New Roman"/>
          <w:noProof/>
          <w:lang w:eastAsia="en-CA"/>
        </w:rPr>
        <w:t>11</w:t>
      </w:r>
      <w:bookmarkEnd w:id="41"/>
      <w:r w:rsidRPr="00E04CB7">
        <w:rPr>
          <w:rFonts w:ascii="Times New Roman" w:eastAsia="Times New Roman" w:hAnsi="Times New Roman" w:cs="Times New Roman"/>
          <w:lang w:eastAsia="en-CA"/>
        </w:rPr>
        <w:fldChar w:fldCharType="end"/>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lang w:eastAsia="en-CA"/>
        </w:rPr>
        <w:tab/>
      </w:r>
      <w:r w:rsidRPr="00E04CB7">
        <w:rPr>
          <w:rFonts w:ascii="Times New Roman" w:eastAsia="Times New Roman" w:hAnsi="Times New Roman" w:cs="Times New Roman"/>
          <w:lang w:eastAsia="en-CA"/>
        </w:rPr>
        <w:tab/>
      </w:r>
      <w:r w:rsidR="008D096B" w:rsidRPr="00E04CB7">
        <w:rPr>
          <w:rFonts w:ascii="Times New Roman" w:eastAsia="Times New Roman" w:hAnsi="Times New Roman" w:cs="Times New Roman"/>
          <w:position w:val="-32"/>
          <w:lang w:eastAsia="en-CA"/>
        </w:rPr>
        <w:object w:dxaOrig="3300" w:dyaOrig="760">
          <v:shape id="_x0000_i1044" type="#_x0000_t75" style="width:156.15pt;height:35.55pt" o:ole="">
            <v:imagedata r:id="rId79" o:title=""/>
          </v:shape>
          <o:OLEObject Type="Embed" ProgID="Equation.3" ShapeID="_x0000_i1044" DrawAspect="Content" ObjectID="_1478682715" r:id="rId80"/>
        </w:objec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Catch in numbers is calculated by:</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90178B"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12</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8240F3" w:rsidRPr="00E04CB7">
        <w:rPr>
          <w:rFonts w:ascii="Times New Roman" w:eastAsia="Times New Roman" w:hAnsi="Times New Roman" w:cs="Times New Roman"/>
          <w:position w:val="-14"/>
          <w:lang w:eastAsia="en-CA"/>
        </w:rPr>
        <w:object w:dxaOrig="4660" w:dyaOrig="380">
          <v:shape id="_x0000_i1045" type="#_x0000_t75" style="width:231.9pt;height:17.75pt" o:ole="">
            <v:imagedata r:id="rId81" o:title=""/>
          </v:shape>
          <o:OLEObject Type="Embed" ProgID="Equation.3" ShapeID="_x0000_i1045" DrawAspect="Content" ObjectID="_1478682716" r:id="rId82"/>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Pr="00E04CB7">
        <w:rPr>
          <w:rFonts w:ascii="Times New Roman" w:eastAsia="Times New Roman" w:hAnsi="Times New Roman" w:cs="Times New Roman"/>
          <w:i/>
          <w:lang w:eastAsia="en-CA"/>
        </w:rPr>
        <w:t xml:space="preserve">F </w:t>
      </w:r>
      <w:r w:rsidRPr="00E04CB7">
        <w:rPr>
          <w:rFonts w:ascii="Times New Roman" w:eastAsia="Times New Roman" w:hAnsi="Times New Roman" w:cs="Times New Roman"/>
          <w:lang w:eastAsia="en-CA"/>
        </w:rPr>
        <w:t xml:space="preserve">is the </w:t>
      </w:r>
      <w:r w:rsidR="00550113">
        <w:rPr>
          <w:rFonts w:ascii="Times New Roman" w:eastAsia="Times New Roman" w:hAnsi="Times New Roman" w:cs="Times New Roman"/>
          <w:lang w:eastAsia="en-CA"/>
        </w:rPr>
        <w:t xml:space="preserve">instantaneous </w:t>
      </w:r>
      <w:r w:rsidRPr="00E04CB7">
        <w:rPr>
          <w:rFonts w:ascii="Times New Roman" w:eastAsia="Times New Roman" w:hAnsi="Times New Roman" w:cs="Times New Roman"/>
          <w:lang w:eastAsia="en-CA"/>
        </w:rPr>
        <w:t>fishing mortality rate</w:t>
      </w:r>
      <w:r w:rsidR="008240F3">
        <w:rPr>
          <w:rFonts w:ascii="Times New Roman" w:eastAsia="Times New Roman" w:hAnsi="Times New Roman" w:cs="Times New Roman"/>
          <w:lang w:eastAsia="en-CA"/>
        </w:rPr>
        <w:t xml:space="preserve"> (Eqn</w:t>
      </w:r>
      <w:r w:rsidR="001F3706">
        <w:rPr>
          <w:rFonts w:ascii="Times New Roman" w:eastAsia="Times New Roman" w:hAnsi="Times New Roman" w:cs="Times New Roman"/>
          <w:lang w:eastAsia="en-CA"/>
        </w:rPr>
        <w:t>.</w:t>
      </w:r>
      <w:r w:rsidR="008240F3">
        <w:rPr>
          <w:rFonts w:ascii="Times New Roman" w:eastAsia="Times New Roman" w:hAnsi="Times New Roman" w:cs="Times New Roman"/>
          <w:lang w:eastAsia="en-CA"/>
        </w:rPr>
        <w:t xml:space="preserve"> 15) and </w:t>
      </w:r>
      <w:r w:rsidR="008240F3" w:rsidRPr="008240F3">
        <w:rPr>
          <w:rFonts w:ascii="Times New Roman" w:eastAsia="Times New Roman" w:hAnsi="Times New Roman" w:cs="Times New Roman"/>
          <w:i/>
          <w:lang w:eastAsia="en-CA"/>
        </w:rPr>
        <w:t>T</w:t>
      </w:r>
      <w:r w:rsidR="008240F3">
        <w:rPr>
          <w:rFonts w:ascii="Times New Roman" w:eastAsia="Times New Roman" w:hAnsi="Times New Roman" w:cs="Times New Roman"/>
          <w:lang w:eastAsia="en-CA"/>
        </w:rPr>
        <w:t xml:space="preserve"> is a variable controlling spatial targeting (Eqn</w:t>
      </w:r>
      <w:r w:rsidR="001F3706">
        <w:rPr>
          <w:rFonts w:ascii="Times New Roman" w:eastAsia="Times New Roman" w:hAnsi="Times New Roman" w:cs="Times New Roman"/>
          <w:lang w:eastAsia="en-CA"/>
        </w:rPr>
        <w:t>.</w:t>
      </w:r>
      <w:r w:rsidR="008240F3">
        <w:rPr>
          <w:rFonts w:ascii="Times New Roman" w:eastAsia="Times New Roman" w:hAnsi="Times New Roman" w:cs="Times New Roman"/>
          <w:lang w:eastAsia="en-CA"/>
        </w:rPr>
        <w:t xml:space="preserve"> 22)</w:t>
      </w:r>
      <w:r w:rsidRPr="00E04CB7">
        <w:rPr>
          <w:rFonts w:ascii="Times New Roman" w:eastAsia="Times New Roman" w:hAnsi="Times New Roman" w:cs="Times New Roman"/>
          <w:lang w:eastAsia="en-CA"/>
        </w:rPr>
        <w:t xml:space="preserve">. </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Observed catch is calculated by multiplying simulated catch in numbers-at-age by weight-at-age and adding observation error:</w:t>
      </w:r>
      <w:r w:rsidRPr="00E04CB7">
        <w:rPr>
          <w:rFonts w:ascii="Times New Roman" w:eastAsia="Times New Roman" w:hAnsi="Times New Roman" w:cs="Times New Roman"/>
          <w:lang w:eastAsia="en-CA"/>
        </w:rPr>
        <w:tab/>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90178B"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13</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BB0748" w:rsidRPr="00E04CB7">
        <w:rPr>
          <w:rFonts w:ascii="Times New Roman" w:eastAsia="Times New Roman" w:hAnsi="Times New Roman" w:cs="Times New Roman"/>
          <w:position w:val="-34"/>
          <w:lang w:eastAsia="en-CA"/>
        </w:rPr>
        <w:object w:dxaOrig="5200" w:dyaOrig="800">
          <v:shape id="_x0000_i1046" type="#_x0000_t75" style="width:250.6pt;height:39.25pt" o:ole="">
            <v:imagedata r:id="rId83" o:title=""/>
          </v:shape>
          <o:OLEObject Type="Embed" ProgID="Equation.3" ShapeID="_x0000_i1046" DrawAspect="Content" ObjectID="_1478682717" r:id="rId84"/>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The error term </w:t>
      </w:r>
      <w:r w:rsidRPr="00E04CB7">
        <w:rPr>
          <w:rFonts w:ascii="Times New Roman" w:eastAsia="Times New Roman" w:hAnsi="Times New Roman" w:cs="Times New Roman"/>
          <w:i/>
          <w:lang w:eastAsia="en-CA"/>
        </w:rPr>
        <w:t>ε</w:t>
      </w:r>
      <w:r w:rsidRPr="00E04CB7">
        <w:rPr>
          <w:rFonts w:ascii="Times New Roman" w:eastAsia="Times New Roman" w:hAnsi="Times New Roman" w:cs="Times New Roman"/>
          <w:lang w:eastAsia="en-CA"/>
        </w:rPr>
        <w:t xml:space="preserve">, was drawn from a standard normal distribution whose standard deviation </w:t>
      </w:r>
      <w:r w:rsidRPr="00E04CB7">
        <w:rPr>
          <w:rFonts w:ascii="Times New Roman" w:eastAsia="Times New Roman" w:hAnsi="Times New Roman" w:cs="Times New Roman"/>
          <w:i/>
          <w:lang w:eastAsia="en-CA"/>
        </w:rPr>
        <w:t>σ</w:t>
      </w:r>
      <w:r w:rsidRPr="00E04CB7">
        <w:rPr>
          <w:rFonts w:ascii="Times New Roman" w:eastAsia="Times New Roman" w:hAnsi="Times New Roman" w:cs="Times New Roman"/>
          <w:i/>
          <w:vertAlign w:val="subscript"/>
          <w:lang w:eastAsia="en-CA"/>
        </w:rPr>
        <w:t>obs</w:t>
      </w:r>
      <w:r w:rsidRPr="00E04CB7">
        <w:rPr>
          <w:rFonts w:ascii="Times New Roman" w:eastAsia="Times New Roman" w:hAnsi="Times New Roman" w:cs="Times New Roman"/>
          <w:lang w:eastAsia="en-CA"/>
        </w:rPr>
        <w:t xml:space="preserve"> was sampled at random in each simulation:</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D96954"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14</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8D096B" w:rsidRPr="00E04CB7">
        <w:rPr>
          <w:rFonts w:ascii="Times New Roman" w:eastAsia="Times New Roman" w:hAnsi="Times New Roman" w:cs="Times New Roman"/>
          <w:position w:val="-14"/>
          <w:lang w:eastAsia="en-CA"/>
        </w:rPr>
        <w:object w:dxaOrig="1480" w:dyaOrig="380">
          <v:shape id="_x0000_i1047" type="#_x0000_t75" style="width:74.8pt;height:17.75pt" o:ole="">
            <v:imagedata r:id="rId85" o:title=""/>
          </v:shape>
          <o:OLEObject Type="Embed" ProgID="Equation.3" ShapeID="_x0000_i1047" DrawAspect="Content" ObjectID="_1478682718" r:id="rId86"/>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Fishing mortality rate </w:t>
      </w:r>
      <w:r w:rsidRPr="00E04CB7">
        <w:rPr>
          <w:rFonts w:ascii="Times New Roman" w:eastAsia="Times New Roman" w:hAnsi="Times New Roman" w:cs="Times New Roman"/>
          <w:i/>
          <w:lang w:eastAsia="en-CA"/>
        </w:rPr>
        <w:t xml:space="preserve">F, </w:t>
      </w:r>
      <w:r w:rsidRPr="00E04CB7">
        <w:rPr>
          <w:rFonts w:ascii="Times New Roman" w:eastAsia="Times New Roman" w:hAnsi="Times New Roman" w:cs="Times New Roman"/>
          <w:lang w:eastAsia="en-CA"/>
        </w:rPr>
        <w:t>may increase relative to effort (</w:t>
      </w:r>
      <w:r w:rsidRPr="00E04CB7">
        <w:rPr>
          <w:rFonts w:ascii="Times New Roman" w:eastAsia="Times New Roman" w:hAnsi="Times New Roman" w:cs="Times New Roman"/>
          <w:i/>
          <w:lang w:eastAsia="en-CA"/>
        </w:rPr>
        <w:t>E</w:t>
      </w:r>
      <w:r w:rsidRPr="00E04CB7">
        <w:rPr>
          <w:rFonts w:ascii="Times New Roman" w:eastAsia="Times New Roman" w:hAnsi="Times New Roman" w:cs="Times New Roman"/>
          <w:lang w:eastAsia="en-CA"/>
        </w:rPr>
        <w:t>) over the historical period according to catchability</w:t>
      </w:r>
      <w:r w:rsidRPr="00E04CB7">
        <w:rPr>
          <w:rFonts w:ascii="Times New Roman" w:eastAsia="Times New Roman" w:hAnsi="Times New Roman" w:cs="Times New Roman"/>
          <w:i/>
          <w:lang w:eastAsia="en-CA"/>
        </w:rPr>
        <w:t xml:space="preserve"> q </w:t>
      </w:r>
      <w:r w:rsidRPr="00E04CB7">
        <w:rPr>
          <w:rFonts w:ascii="Times New Roman" w:eastAsia="Times New Roman" w:hAnsi="Times New Roman" w:cs="Times New Roman"/>
          <w:lang w:eastAsia="en-CA"/>
        </w:rPr>
        <w:t xml:space="preserve">modified by a percentage increase in fishing efficiency each year </w:t>
      </w:r>
      <w:r w:rsidR="008D096B" w:rsidRPr="008D096B">
        <w:rPr>
          <w:rFonts w:ascii="Times New Roman" w:eastAsia="Times New Roman" w:hAnsi="Times New Roman" w:cs="Times New Roman"/>
          <w:position w:val="-10"/>
          <w:lang w:eastAsia="en-CA"/>
        </w:rPr>
        <w:object w:dxaOrig="340" w:dyaOrig="380">
          <v:shape id="_x0000_i1048" type="#_x0000_t75" style="width:17.75pt;height:15.9pt" o:ole="">
            <v:imagedata r:id="rId87" o:title=""/>
          </v:shape>
          <o:OLEObject Type="Embed" ProgID="Equation.3" ShapeID="_x0000_i1048" DrawAspect="Content" ObjectID="_1478682719" r:id="rId88"/>
        </w:object>
      </w:r>
      <w:r w:rsidRPr="00E04CB7">
        <w:rPr>
          <w:rFonts w:ascii="Times New Roman" w:eastAsia="Times New Roman" w:hAnsi="Times New Roman" w:cs="Times New Roman"/>
          <w:lang w:eastAsia="en-CA"/>
        </w:rPr>
        <w:t>:</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D96954"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15</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BB0748" w:rsidRPr="00E04CB7">
        <w:rPr>
          <w:rFonts w:ascii="Times New Roman" w:eastAsia="Times New Roman" w:hAnsi="Times New Roman" w:cs="Times New Roman"/>
          <w:position w:val="-32"/>
          <w:lang w:eastAsia="en-CA"/>
        </w:rPr>
        <w:object w:dxaOrig="2920" w:dyaOrig="820">
          <v:shape id="_x0000_i1049" type="#_x0000_t75" style="width:131.85pt;height:38.35pt" o:ole="">
            <v:imagedata r:id="rId89" o:title=""/>
          </v:shape>
          <o:OLEObject Type="Embed" ProgID="Equation.3" ShapeID="_x0000_i1049" DrawAspect="Content" ObjectID="_1478682720" r:id="rId90"/>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Total effort was not related to biomass levels and in historical and future projections could remain high even at very low biomass levels. The maximum fraction of the population that could be caught in any given year was restricted to a maximum of </w:t>
      </w:r>
      <w:r w:rsidR="00D96954">
        <w:rPr>
          <w:rFonts w:ascii="Times New Roman" w:eastAsia="Times New Roman" w:hAnsi="Times New Roman" w:cs="Times New Roman"/>
          <w:lang w:eastAsia="en-CA"/>
        </w:rPr>
        <w:t>6</w:t>
      </w:r>
      <w:r w:rsidRPr="00E04CB7">
        <w:rPr>
          <w:rFonts w:ascii="Times New Roman" w:eastAsia="Times New Roman" w:hAnsi="Times New Roman" w:cs="Times New Roman"/>
          <w:lang w:eastAsia="en-CA"/>
        </w:rPr>
        <w:t xml:space="preserve">0% to prevent the simulation of single year stock collapses from </w:t>
      </w:r>
      <w:r w:rsidR="00D96954">
        <w:rPr>
          <w:rFonts w:ascii="Times New Roman" w:eastAsia="Times New Roman" w:hAnsi="Times New Roman" w:cs="Times New Roman"/>
          <w:lang w:eastAsia="en-CA"/>
        </w:rPr>
        <w:t xml:space="preserve">TAC </w:t>
      </w:r>
      <w:r w:rsidRPr="00E04CB7">
        <w:rPr>
          <w:rFonts w:ascii="Times New Roman" w:eastAsia="Times New Roman" w:hAnsi="Times New Roman" w:cs="Times New Roman"/>
          <w:lang w:eastAsia="en-CA"/>
        </w:rPr>
        <w:t xml:space="preserve">recommendations that are occasionally very high. </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Log-normal variability in effort was added to a general effort trend </w:t>
      </w:r>
      <w:r w:rsidRPr="00E04CB7">
        <w:rPr>
          <w:rFonts w:ascii="Times New Roman" w:eastAsia="Times New Roman" w:hAnsi="Times New Roman" w:cs="Times New Roman"/>
          <w:i/>
          <w:lang w:eastAsia="en-CA"/>
        </w:rPr>
        <w:t>V</w:t>
      </w:r>
      <w:r w:rsidRPr="00E04CB7">
        <w:rPr>
          <w:rFonts w:ascii="Times New Roman" w:eastAsia="Times New Roman" w:hAnsi="Times New Roman" w:cs="Times New Roman"/>
          <w:lang w:eastAsia="en-CA"/>
        </w:rPr>
        <w:t>:</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D96954"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16</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8D096B" w:rsidRPr="00E04CB7">
        <w:rPr>
          <w:rFonts w:ascii="Times New Roman" w:eastAsia="Times New Roman" w:hAnsi="Times New Roman" w:cs="Times New Roman"/>
          <w:position w:val="-36"/>
          <w:lang w:eastAsia="en-CA"/>
        </w:rPr>
        <w:object w:dxaOrig="2799" w:dyaOrig="840">
          <v:shape id="_x0000_i1050" type="#_x0000_t75" style="width:139.3pt;height:38.35pt" o:ole="">
            <v:imagedata r:id="rId91" o:title=""/>
          </v:shape>
          <o:OLEObject Type="Embed" ProgID="Equation.3" ShapeID="_x0000_i1050" DrawAspect="Content" ObjectID="_1478682721" r:id="rId92"/>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lastRenderedPageBreak/>
        <w:t xml:space="preserve">The effort variability term </w:t>
      </w:r>
      <w:r w:rsidRPr="00E04CB7">
        <w:rPr>
          <w:rFonts w:ascii="Times New Roman" w:eastAsia="Times New Roman" w:hAnsi="Times New Roman" w:cs="Times New Roman"/>
          <w:i/>
          <w:lang w:eastAsia="en-CA"/>
        </w:rPr>
        <w:t>φ</w:t>
      </w:r>
      <w:r w:rsidRPr="00E04CB7">
        <w:rPr>
          <w:rFonts w:ascii="Times New Roman" w:eastAsia="Times New Roman" w:hAnsi="Times New Roman" w:cs="Times New Roman"/>
          <w:i/>
          <w:vertAlign w:val="subscript"/>
          <w:lang w:eastAsia="en-CA"/>
        </w:rPr>
        <w:t>y</w:t>
      </w:r>
      <w:r w:rsidRPr="00E04CB7">
        <w:rPr>
          <w:rFonts w:ascii="Times New Roman" w:eastAsia="Times New Roman" w:hAnsi="Times New Roman" w:cs="Times New Roman"/>
          <w:lang w:eastAsia="en-CA"/>
        </w:rPr>
        <w:t xml:space="preserve"> was randomly sampled from a standard normal distribution that has a standard deviation, </w:t>
      </w:r>
      <w:r w:rsidRPr="00E04CB7">
        <w:rPr>
          <w:rFonts w:ascii="Times New Roman" w:eastAsia="Times New Roman" w:hAnsi="Times New Roman" w:cs="Times New Roman"/>
          <w:i/>
          <w:lang w:eastAsia="en-CA"/>
        </w:rPr>
        <w:t>σ</w:t>
      </w:r>
      <w:r w:rsidR="008D096B">
        <w:rPr>
          <w:rFonts w:ascii="Times New Roman" w:eastAsia="Times New Roman" w:hAnsi="Times New Roman" w:cs="Times New Roman"/>
          <w:i/>
          <w:lang w:eastAsia="en-CA"/>
        </w:rPr>
        <w:t>e</w:t>
      </w:r>
      <w:r w:rsidRPr="00E04CB7">
        <w:rPr>
          <w:rFonts w:ascii="Times New Roman" w:eastAsia="Times New Roman" w:hAnsi="Times New Roman" w:cs="Times New Roman"/>
          <w:lang w:eastAsia="en-CA"/>
        </w:rPr>
        <w:t xml:space="preserve"> drawn at random for each simulation:</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8D096B"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17</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Pr="00E04CB7">
        <w:rPr>
          <w:rFonts w:ascii="Times New Roman" w:eastAsia="Times New Roman" w:hAnsi="Times New Roman" w:cs="Times New Roman"/>
          <w:position w:val="-14"/>
          <w:lang w:eastAsia="en-CA"/>
        </w:rPr>
        <w:object w:dxaOrig="1620" w:dyaOrig="380">
          <v:shape id="_x0000_i1051" type="#_x0000_t75" style="width:80.4pt;height:17.75pt" o:ole="">
            <v:imagedata r:id="rId93" o:title=""/>
          </v:shape>
          <o:OLEObject Type="Embed" ProgID="Equation.3" ShapeID="_x0000_i1051" DrawAspect="Content" ObjectID="_1478682722" r:id="rId94"/>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A range of</w:t>
      </w:r>
      <w:r w:rsidR="008D096B">
        <w:rPr>
          <w:rFonts w:ascii="Times New Roman" w:eastAsia="Times New Roman" w:hAnsi="Times New Roman" w:cs="Times New Roman"/>
          <w:lang w:eastAsia="en-CA"/>
        </w:rPr>
        <w:t xml:space="preserve"> effort variability was sampled. </w:t>
      </w:r>
      <w:r w:rsidRPr="00E04CB7">
        <w:rPr>
          <w:rFonts w:ascii="Times New Roman" w:eastAsia="Times New Roman" w:hAnsi="Times New Roman" w:cs="Times New Roman"/>
          <w:lang w:eastAsia="en-CA"/>
        </w:rPr>
        <w:t xml:space="preserve">The general trend in effort was determined by a linear model of change in effort over time with slope </w:t>
      </w:r>
      <w:r w:rsidRPr="00E04CB7">
        <w:rPr>
          <w:rFonts w:ascii="Times New Roman" w:eastAsia="Times New Roman" w:hAnsi="Times New Roman" w:cs="Times New Roman"/>
          <w:i/>
          <w:lang w:eastAsia="en-CA"/>
        </w:rPr>
        <w:t>a</w:t>
      </w:r>
      <w:r w:rsidRPr="008D096B">
        <w:rPr>
          <w:rFonts w:ascii="Times New Roman" w:eastAsia="Times New Roman" w:hAnsi="Times New Roman" w:cs="Times New Roman"/>
          <w:i/>
          <w:lang w:eastAsia="en-CA"/>
        </w:rPr>
        <w:t>E</w:t>
      </w:r>
      <w:r w:rsidRPr="00E04CB7">
        <w:rPr>
          <w:rFonts w:ascii="Times New Roman" w:eastAsia="Times New Roman" w:hAnsi="Times New Roman" w:cs="Times New Roman"/>
          <w:lang w:eastAsia="en-CA"/>
        </w:rPr>
        <w:t xml:space="preserve">, and intercept </w:t>
      </w:r>
      <w:r w:rsidR="008D096B" w:rsidRPr="008D096B">
        <w:rPr>
          <w:rFonts w:ascii="Times New Roman" w:eastAsia="Times New Roman" w:hAnsi="Times New Roman" w:cs="Times New Roman"/>
          <w:position w:val="-6"/>
          <w:lang w:eastAsia="en-CA"/>
        </w:rPr>
        <w:object w:dxaOrig="380" w:dyaOrig="340">
          <v:shape id="_x0000_i1052" type="#_x0000_t75" style="width:15.9pt;height:15.9pt" o:ole="">
            <v:imagedata r:id="rId95" o:title=""/>
          </v:shape>
          <o:OLEObject Type="Embed" ProgID="Equation.3" ShapeID="_x0000_i1052" DrawAspect="Content" ObjectID="_1478682723" r:id="rId96"/>
        </w:object>
      </w:r>
      <w:r w:rsidRPr="00E04CB7">
        <w:rPr>
          <w:rFonts w:ascii="Times New Roman" w:eastAsia="Times New Roman" w:hAnsi="Times New Roman" w:cs="Times New Roman"/>
          <w:lang w:eastAsia="en-CA"/>
        </w:rPr>
        <w:t>:</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8D096B"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19</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BB0748" w:rsidRPr="00E04CB7">
        <w:rPr>
          <w:rFonts w:ascii="Times New Roman" w:eastAsia="Times New Roman" w:hAnsi="Times New Roman" w:cs="Times New Roman"/>
          <w:position w:val="-28"/>
          <w:lang w:eastAsia="en-CA"/>
        </w:rPr>
        <w:object w:dxaOrig="2020" w:dyaOrig="700">
          <v:shape id="_x0000_i1053" type="#_x0000_t75" style="width:96.3pt;height:34.6pt" o:ole="">
            <v:imagedata r:id="rId97" o:title=""/>
          </v:shape>
          <o:OLEObject Type="Embed" ProgID="Equation.3" ShapeID="_x0000_i1053" DrawAspect="Content" ObjectID="_1478682724" r:id="rId98"/>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This functional form allows effort to increase, decrease or remain flat over time. This effort model was constrained by sampling positive </w:t>
      </w:r>
      <w:r w:rsidR="008D096B" w:rsidRPr="008D096B">
        <w:rPr>
          <w:rFonts w:ascii="Times New Roman" w:eastAsia="Times New Roman" w:hAnsi="Times New Roman" w:cs="Times New Roman"/>
          <w:position w:val="-6"/>
          <w:lang w:eastAsia="en-CA"/>
        </w:rPr>
        <w:object w:dxaOrig="380" w:dyaOrig="340">
          <v:shape id="_x0000_i1054" type="#_x0000_t75" style="width:15.9pt;height:15.9pt" o:ole="">
            <v:imagedata r:id="rId99" o:title=""/>
          </v:shape>
          <o:OLEObject Type="Embed" ProgID="Equation.3" ShapeID="_x0000_i1054" DrawAspect="Content" ObjectID="_1478682725" r:id="rId100"/>
        </w:objec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 xml:space="preserve">values (effort was increasing at the start of the time series). </w:t>
      </w:r>
      <w:r w:rsidR="008D096B">
        <w:rPr>
          <w:rFonts w:ascii="Times New Roman" w:eastAsia="Times New Roman" w:hAnsi="Times New Roman" w:cs="Times New Roman"/>
          <w:lang w:eastAsia="en-CA"/>
        </w:rPr>
        <w:t>T</w:t>
      </w:r>
      <w:r w:rsidRPr="00E04CB7">
        <w:rPr>
          <w:rFonts w:ascii="Times New Roman" w:eastAsia="Times New Roman" w:hAnsi="Times New Roman" w:cs="Times New Roman"/>
          <w:lang w:eastAsia="en-CA"/>
        </w:rPr>
        <w:t xml:space="preserve">he final annual change in effort </w:t>
      </w:r>
      <w:r w:rsidR="00E02DA1" w:rsidRPr="008D096B">
        <w:rPr>
          <w:rFonts w:ascii="Times New Roman" w:eastAsia="Times New Roman" w:hAnsi="Times New Roman" w:cs="Times New Roman"/>
          <w:position w:val="-4"/>
          <w:lang w:eastAsia="en-CA"/>
        </w:rPr>
        <w:object w:dxaOrig="380" w:dyaOrig="320">
          <v:shape id="_x0000_i1055" type="#_x0000_t75" style="width:13.1pt;height:14.05pt" o:ole="">
            <v:imagedata r:id="rId101" o:title=""/>
          </v:shape>
          <o:OLEObject Type="Embed" ProgID="Equation.3" ShapeID="_x0000_i1055" DrawAspect="Content" ObjectID="_1478682726" r:id="rId102"/>
        </w:object>
      </w:r>
      <w:r w:rsidRPr="00E04CB7">
        <w:rPr>
          <w:rFonts w:ascii="Times New Roman" w:eastAsia="Times New Roman" w:hAnsi="Times New Roman" w:cs="Times New Roman"/>
          <w:lang w:eastAsia="en-CA"/>
        </w:rPr>
        <w:t xml:space="preserve">, is specified by the user to control the sampling of increasing, neutral and decreasing final effort trajectories: </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8240F3"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20</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BB0748" w:rsidRPr="008D096B">
        <w:rPr>
          <w:rFonts w:ascii="Times New Roman" w:eastAsia="Times New Roman" w:hAnsi="Times New Roman" w:cs="Times New Roman"/>
          <w:position w:val="-28"/>
          <w:lang w:eastAsia="en-CA"/>
        </w:rPr>
        <w:object w:dxaOrig="1540" w:dyaOrig="700">
          <v:shape id="_x0000_i1056" type="#_x0000_t75" style="width:66.4pt;height:32.75pt" o:ole="">
            <v:imagedata r:id="rId103" o:title=""/>
          </v:shape>
          <o:OLEObject Type="Embed" ProgID="Equation.3" ShapeID="_x0000_i1056" DrawAspect="Content" ObjectID="_1478682727" r:id="rId104"/>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For any simulated effort time series, the slope could then be calculated from the total number of years in the time series </w:t>
      </w:r>
      <w:r w:rsidRPr="00E04CB7">
        <w:rPr>
          <w:rFonts w:ascii="Times New Roman" w:eastAsia="Times New Roman" w:hAnsi="Times New Roman" w:cs="Times New Roman"/>
          <w:i/>
          <w:lang w:eastAsia="en-CA"/>
        </w:rPr>
        <w:t>n</w:t>
      </w:r>
      <w:r w:rsidRPr="00E04CB7">
        <w:rPr>
          <w:rFonts w:ascii="Times New Roman" w:eastAsia="Times New Roman" w:hAnsi="Times New Roman" w:cs="Times New Roman"/>
          <w:i/>
          <w:vertAlign w:val="subscript"/>
          <w:lang w:eastAsia="en-CA"/>
        </w:rPr>
        <w:t>y</w:t>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 xml:space="preserve">and the sampled intercept </w:t>
      </w:r>
      <w:r w:rsidRPr="00E04CB7">
        <w:rPr>
          <w:rFonts w:ascii="Times New Roman" w:eastAsia="Times New Roman" w:hAnsi="Times New Roman" w:cs="Times New Roman"/>
          <w:position w:val="-10"/>
          <w:lang w:eastAsia="en-CA"/>
        </w:rPr>
        <w:object w:dxaOrig="279" w:dyaOrig="380">
          <v:shape id="_x0000_i1057" type="#_x0000_t75" style="width:12.15pt;height:17.75pt" o:ole="">
            <v:imagedata r:id="rId105" o:title=""/>
          </v:shape>
          <o:OLEObject Type="Embed" ProgID="Equation.3" ShapeID="_x0000_i1057" DrawAspect="Content" ObjectID="_1478682728" r:id="rId106"/>
        </w:object>
      </w:r>
      <w:r w:rsidRPr="00E04CB7">
        <w:rPr>
          <w:rFonts w:ascii="Times New Roman" w:eastAsia="Times New Roman" w:hAnsi="Times New Roman" w:cs="Times New Roman"/>
          <w:lang w:eastAsia="en-CA"/>
        </w:rPr>
        <w:t xml:space="preserve">: </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8240F3"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21</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Pr="00E04CB7">
        <w:rPr>
          <w:rFonts w:ascii="Times New Roman" w:eastAsia="Times New Roman" w:hAnsi="Times New Roman" w:cs="Times New Roman"/>
          <w:position w:val="-14"/>
          <w:lang w:eastAsia="en-CA"/>
        </w:rPr>
        <w:object w:dxaOrig="2260" w:dyaOrig="420">
          <v:shape id="_x0000_i1058" type="#_x0000_t75" style="width:115pt;height:17.75pt" o:ole="">
            <v:imagedata r:id="rId107" o:title=""/>
          </v:shape>
          <o:OLEObject Type="Embed" ProgID="Equation.3" ShapeID="_x0000_i1058" DrawAspect="Content" ObjectID="_1478682729" r:id="rId108"/>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Effort time series with negative values were discarded. All of the stocks had the same underlying variability in temporal effort dynamics.</w: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In any given year, spatial fishing effort is assumed to be proportional to the distribution of the vulnerable biomass in the previous year, modified by a targeting parameter </w:t>
      </w:r>
      <w:r w:rsidRPr="00E04CB7">
        <w:rPr>
          <w:rFonts w:ascii="Times New Roman" w:eastAsia="Times New Roman" w:hAnsi="Times New Roman" w:cs="Times New Roman"/>
          <w:i/>
          <w:lang w:eastAsia="en-CA"/>
        </w:rPr>
        <w:t>λ</w:t>
      </w:r>
      <w:r w:rsidRPr="00E04CB7">
        <w:rPr>
          <w:rFonts w:ascii="Times New Roman" w:eastAsia="Times New Roman" w:hAnsi="Times New Roman" w:cs="Times New Roman"/>
          <w:lang w:eastAsia="en-CA"/>
        </w:rPr>
        <w:t>,</w:t>
      </w:r>
      <w:r w:rsidRPr="00E04CB7">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that controls how strongly fishing effort will be distributed in relation to vulnerable biomass:</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8240F3" w:rsidP="00600A95">
      <w:pPr>
        <w:ind w:right="0"/>
        <w:rPr>
          <w:rFonts w:ascii="Times New Roman" w:eastAsia="Times New Roman" w:hAnsi="Times New Roman" w:cs="Times New Roman"/>
          <w:lang w:eastAsia="en-CA"/>
        </w:rPr>
      </w:pPr>
      <w:bookmarkStart w:id="42" w:name="_Ref326320726"/>
      <w:r>
        <w:rPr>
          <w:rFonts w:ascii="Times New Roman" w:eastAsia="Times New Roman" w:hAnsi="Times New Roman" w:cs="Times New Roman"/>
          <w:lang w:eastAsia="en-CA"/>
        </w:rPr>
        <w:t>22</w:t>
      </w:r>
      <w:r w:rsidR="00E04CB7" w:rsidRPr="00E04CB7">
        <w:rPr>
          <w:rFonts w:ascii="Times New Roman" w:eastAsia="Times New Roman" w:hAnsi="Times New Roman" w:cs="Times New Roman"/>
          <w:lang w:eastAsia="en-CA"/>
        </w:rPr>
        <w:t xml:space="preserve">) </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Pr="008240F3">
        <w:rPr>
          <w:rFonts w:ascii="Times New Roman" w:eastAsia="Times New Roman" w:hAnsi="Times New Roman" w:cs="Times New Roman"/>
          <w:position w:val="-32"/>
          <w:lang w:eastAsia="en-CA"/>
        </w:rPr>
        <w:object w:dxaOrig="6800" w:dyaOrig="820">
          <v:shape id="_x0000_i1059" type="#_x0000_t75" style="width:339.45pt;height:38.35pt" o:ole="">
            <v:imagedata r:id="rId109" o:title=""/>
          </v:shape>
          <o:OLEObject Type="Embed" ProgID="Equation.3" ShapeID="_x0000_i1059" DrawAspect="Content" ObjectID="_1478682730" r:id="rId110"/>
        </w:object>
      </w:r>
      <w:bookmarkEnd w:id="42"/>
    </w:p>
    <w:p w:rsidR="00E04CB7" w:rsidRPr="00E04CB7" w:rsidRDefault="00E04CB7" w:rsidP="00600A95">
      <w:pPr>
        <w:ind w:right="0"/>
        <w:rPr>
          <w:rFonts w:ascii="Times New Roman" w:eastAsia="Times New Roman" w:hAnsi="Times New Roman" w:cs="Times New Roman"/>
          <w:lang w:eastAsia="en-CA"/>
        </w:rPr>
      </w:pPr>
    </w:p>
    <w:p w:rsid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The values for </w:t>
      </w:r>
      <w:r w:rsidR="008240F3">
        <w:rPr>
          <w:rFonts w:ascii="Times New Roman" w:eastAsia="Times New Roman" w:hAnsi="Times New Roman" w:cs="Times New Roman"/>
          <w:i/>
          <w:lang w:eastAsia="en-CA"/>
        </w:rPr>
        <w:t xml:space="preserve">T </w:t>
      </w:r>
      <w:r w:rsidRPr="00E04CB7">
        <w:rPr>
          <w:rFonts w:ascii="Times New Roman" w:eastAsia="Times New Roman" w:hAnsi="Times New Roman" w:cs="Times New Roman"/>
          <w:lang w:eastAsia="en-CA"/>
        </w:rPr>
        <w:t>average 1 in any year</w:t>
      </w:r>
      <w:r w:rsidR="008240F3">
        <w:rPr>
          <w:rFonts w:ascii="Times New Roman" w:eastAsia="Times New Roman" w:hAnsi="Times New Roman" w:cs="Times New Roman"/>
          <w:lang w:eastAsia="en-CA"/>
        </w:rPr>
        <w:t xml:space="preserve"> </w:t>
      </w:r>
      <w:r w:rsidR="008240F3" w:rsidRPr="008240F3">
        <w:rPr>
          <w:rFonts w:ascii="Times New Roman" w:eastAsia="Times New Roman" w:hAnsi="Times New Roman" w:cs="Times New Roman"/>
          <w:i/>
          <w:lang w:eastAsia="en-CA"/>
        </w:rPr>
        <w:t>y</w:t>
      </w:r>
      <w:r w:rsidR="008240F3">
        <w:rPr>
          <w:rFonts w:ascii="Times New Roman" w:eastAsia="Times New Roman" w:hAnsi="Times New Roman" w:cs="Times New Roman"/>
          <w:lang w:eastAsia="en-CA"/>
        </w:rPr>
        <w:t xml:space="preserve">, and subyear </w:t>
      </w:r>
      <w:r w:rsidR="008240F3" w:rsidRPr="008240F3">
        <w:rPr>
          <w:rFonts w:ascii="Times New Roman" w:eastAsia="Times New Roman" w:hAnsi="Times New Roman" w:cs="Times New Roman"/>
          <w:i/>
          <w:lang w:eastAsia="en-CA"/>
        </w:rPr>
        <w:t>s</w:t>
      </w:r>
      <w:r w:rsidR="008240F3">
        <w:rPr>
          <w:rFonts w:ascii="Times New Roman" w:eastAsia="Times New Roman" w:hAnsi="Times New Roman" w:cs="Times New Roman"/>
          <w:lang w:eastAsia="en-CA"/>
        </w:rPr>
        <w:t>,</w:t>
      </w:r>
      <w:r w:rsidRPr="00E04CB7">
        <w:rPr>
          <w:rFonts w:ascii="Times New Roman" w:eastAsia="Times New Roman" w:hAnsi="Times New Roman" w:cs="Times New Roman"/>
          <w:lang w:eastAsia="en-CA"/>
        </w:rPr>
        <w:t xml:space="preserve"> so they can be used to distribute total effort </w:t>
      </w:r>
      <w:r w:rsidRPr="00E04CB7">
        <w:rPr>
          <w:rFonts w:ascii="Times New Roman" w:eastAsia="Times New Roman" w:hAnsi="Times New Roman" w:cs="Times New Roman"/>
          <w:i/>
          <w:lang w:eastAsia="en-CA"/>
        </w:rPr>
        <w:t>E</w:t>
      </w:r>
      <w:r w:rsidRPr="00E04CB7">
        <w:rPr>
          <w:rFonts w:ascii="Times New Roman" w:eastAsia="Times New Roman" w:hAnsi="Times New Roman" w:cs="Times New Roman"/>
          <w:i/>
          <w:vertAlign w:val="subscript"/>
          <w:lang w:eastAsia="en-CA"/>
        </w:rPr>
        <w:t>y</w:t>
      </w:r>
      <w:r w:rsidR="008240F3">
        <w:rPr>
          <w:rFonts w:ascii="Times New Roman" w:eastAsia="Times New Roman" w:hAnsi="Times New Roman" w:cs="Times New Roman"/>
          <w:i/>
          <w:vertAlign w:val="subscript"/>
          <w:lang w:eastAsia="en-CA"/>
        </w:rPr>
        <w:t>,s</w:t>
      </w:r>
      <w:r w:rsidRPr="00E04CB7">
        <w:rPr>
          <w:rFonts w:ascii="Times New Roman" w:eastAsia="Times New Roman" w:hAnsi="Times New Roman" w:cs="Times New Roman"/>
          <w:lang w:eastAsia="en-CA"/>
        </w:rPr>
        <w:t xml:space="preserve"> across areas in each </w:t>
      </w:r>
      <w:r w:rsidR="008240F3">
        <w:rPr>
          <w:rFonts w:ascii="Times New Roman" w:eastAsia="Times New Roman" w:hAnsi="Times New Roman" w:cs="Times New Roman"/>
          <w:lang w:eastAsia="en-CA"/>
        </w:rPr>
        <w:t xml:space="preserve">subyear </w:t>
      </w:r>
      <w:r w:rsidRPr="00E04CB7">
        <w:rPr>
          <w:rFonts w:ascii="Times New Roman" w:eastAsia="Times New Roman" w:hAnsi="Times New Roman" w:cs="Times New Roman"/>
          <w:lang w:eastAsia="en-CA"/>
        </w:rPr>
        <w:t xml:space="preserve">such that mean </w:t>
      </w:r>
      <w:r w:rsidRPr="00E04CB7">
        <w:rPr>
          <w:rFonts w:ascii="Times New Roman" w:eastAsia="Times New Roman" w:hAnsi="Times New Roman" w:cs="Times New Roman"/>
          <w:i/>
          <w:lang w:eastAsia="en-CA"/>
        </w:rPr>
        <w:t>F</w:t>
      </w:r>
      <w:r w:rsidRPr="00E04CB7">
        <w:rPr>
          <w:rFonts w:ascii="Times New Roman" w:eastAsia="Times New Roman" w:hAnsi="Times New Roman" w:cs="Times New Roman"/>
          <w:lang w:eastAsia="en-CA"/>
        </w:rPr>
        <w:t xml:space="preserve"> among areas is the same as total annual </w:t>
      </w:r>
      <w:r w:rsidRPr="00E04CB7">
        <w:rPr>
          <w:rFonts w:ascii="Times New Roman" w:eastAsia="Times New Roman" w:hAnsi="Times New Roman" w:cs="Times New Roman"/>
          <w:i/>
          <w:lang w:eastAsia="en-CA"/>
        </w:rPr>
        <w:t>F</w:t>
      </w:r>
      <w:r w:rsidRPr="00E04CB7">
        <w:rPr>
          <w:rFonts w:ascii="Times New Roman" w:eastAsia="Times New Roman" w:hAnsi="Times New Roman" w:cs="Times New Roman"/>
          <w:lang w:eastAsia="en-CA"/>
        </w:rPr>
        <w:t xml:space="preserve">. Fishing is distributed evenly regardless of the vulnerable biomass in the previous year when the targeting parameter </w:t>
      </w:r>
      <w:r w:rsidRPr="00E04CB7">
        <w:rPr>
          <w:rFonts w:ascii="Times New Roman" w:eastAsia="Times New Roman" w:hAnsi="Times New Roman" w:cs="Times New Roman"/>
          <w:i/>
          <w:lang w:eastAsia="en-CA"/>
        </w:rPr>
        <w:t>λ</w:t>
      </w:r>
      <w:r w:rsidRPr="00E04CB7">
        <w:rPr>
          <w:rFonts w:ascii="Times New Roman" w:eastAsia="Times New Roman" w:hAnsi="Times New Roman" w:cs="Times New Roman"/>
          <w:lang w:eastAsia="en-CA"/>
        </w:rPr>
        <w:t xml:space="preserve"> is zero. Spatial fishing will be distributed in favour of areas of high vulnerable biomass when </w:t>
      </w:r>
      <w:r w:rsidRPr="00E04CB7">
        <w:rPr>
          <w:rFonts w:ascii="Times New Roman" w:eastAsia="Times New Roman" w:hAnsi="Times New Roman" w:cs="Times New Roman"/>
          <w:i/>
          <w:lang w:eastAsia="en-CA"/>
        </w:rPr>
        <w:t>λ</w:t>
      </w:r>
      <w:r w:rsidRPr="00E04CB7">
        <w:rPr>
          <w:rFonts w:ascii="Times New Roman" w:eastAsia="Times New Roman" w:hAnsi="Times New Roman" w:cs="Times New Roman"/>
          <w:lang w:eastAsia="en-CA"/>
        </w:rPr>
        <w:t xml:space="preserve"> is positive and distributed away from such areas when </w:t>
      </w:r>
      <w:r w:rsidRPr="00E04CB7">
        <w:rPr>
          <w:rFonts w:ascii="Times New Roman" w:eastAsia="Times New Roman" w:hAnsi="Times New Roman" w:cs="Times New Roman"/>
          <w:i/>
          <w:lang w:eastAsia="en-CA"/>
        </w:rPr>
        <w:t>λ</w:t>
      </w:r>
      <w:r w:rsidRPr="00E04CB7">
        <w:rPr>
          <w:rFonts w:ascii="Times New Roman" w:eastAsia="Times New Roman" w:hAnsi="Times New Roman" w:cs="Times New Roman"/>
          <w:lang w:eastAsia="en-CA"/>
        </w:rPr>
        <w:t xml:space="preserve"> is negative. </w:t>
      </w:r>
      <w:r w:rsidR="008240F3">
        <w:rPr>
          <w:rFonts w:ascii="Times New Roman" w:eastAsia="Times New Roman" w:hAnsi="Times New Roman" w:cs="Times New Roman"/>
          <w:lang w:eastAsia="en-CA"/>
        </w:rPr>
        <w:t xml:space="preserve">When </w:t>
      </w:r>
      <w:r w:rsidR="008240F3" w:rsidRPr="00E04CB7">
        <w:rPr>
          <w:rFonts w:ascii="Times New Roman" w:eastAsia="Times New Roman" w:hAnsi="Times New Roman" w:cs="Times New Roman"/>
          <w:i/>
          <w:lang w:eastAsia="en-CA"/>
        </w:rPr>
        <w:t>λ</w:t>
      </w:r>
      <w:r w:rsidR="008240F3" w:rsidRPr="00E04CB7">
        <w:rPr>
          <w:rFonts w:ascii="Times New Roman" w:eastAsia="Times New Roman" w:hAnsi="Times New Roman" w:cs="Times New Roman"/>
          <w:lang w:eastAsia="en-CA"/>
        </w:rPr>
        <w:t xml:space="preserve"> </w:t>
      </w:r>
      <w:r w:rsidR="008240F3">
        <w:rPr>
          <w:rFonts w:ascii="Times New Roman" w:eastAsia="Times New Roman" w:hAnsi="Times New Roman" w:cs="Times New Roman"/>
          <w:lang w:eastAsia="en-CA"/>
        </w:rPr>
        <w:t xml:space="preserve">=1 fishing distribution is proportional to vulnerable biomass. </w:t>
      </w:r>
      <w:r w:rsidRPr="00E04CB7">
        <w:rPr>
          <w:rFonts w:ascii="Times New Roman" w:eastAsia="Times New Roman" w:hAnsi="Times New Roman" w:cs="Times New Roman"/>
          <w:lang w:eastAsia="en-CA"/>
        </w:rPr>
        <w:t xml:space="preserve">Targeting was assumed to remain constant over </w:t>
      </w:r>
      <w:r w:rsidR="001F3706">
        <w:rPr>
          <w:rFonts w:ascii="Times New Roman" w:eastAsia="Times New Roman" w:hAnsi="Times New Roman" w:cs="Times New Roman"/>
          <w:lang w:eastAsia="en-CA"/>
        </w:rPr>
        <w:t xml:space="preserve">time. </w:t>
      </w:r>
    </w:p>
    <w:p w:rsidR="00600A95" w:rsidRPr="00E04CB7" w:rsidRDefault="00600A95" w:rsidP="00600A95">
      <w:pPr>
        <w:ind w:right="0"/>
        <w:rPr>
          <w:rFonts w:ascii="Times New Roman" w:eastAsia="Times New Roman" w:hAnsi="Times New Roman" w:cs="Times New Roman"/>
          <w:lang w:eastAsia="en-CA"/>
        </w:rPr>
      </w:pPr>
    </w:p>
    <w:p w:rsidR="00E04CB7" w:rsidRDefault="00600A95" w:rsidP="00600A95">
      <w:pPr>
        <w:pStyle w:val="Heading3"/>
        <w:rPr>
          <w:rFonts w:eastAsia="Times New Roman"/>
          <w:lang w:eastAsia="en-CA"/>
        </w:rPr>
      </w:pPr>
      <w:bookmarkStart w:id="43" w:name="_Toc404932366"/>
      <w:r>
        <w:rPr>
          <w:rFonts w:eastAsia="Times New Roman"/>
          <w:lang w:eastAsia="en-CA"/>
        </w:rPr>
        <w:t>Movement and spatial distribution</w:t>
      </w:r>
      <w:bookmarkEnd w:id="43"/>
    </w:p>
    <w:p w:rsidR="00600A95" w:rsidRPr="00E04CB7" w:rsidRDefault="00600A95" w:rsidP="00600A95">
      <w:pPr>
        <w:keepNext/>
        <w:ind w:left="576" w:right="0" w:hanging="576"/>
        <w:outlineLvl w:val="1"/>
        <w:rPr>
          <w:rFonts w:ascii="Times New Roman" w:eastAsia="Times New Roman" w:hAnsi="Times New Roman" w:cs="Arial"/>
          <w:b/>
          <w:bCs/>
          <w:iCs/>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The initial biomass in each area is initialized according to an equilibrium assumption regarding age and spatial structure:</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1F3706"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23</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Pr="001F3706">
        <w:rPr>
          <w:rFonts w:ascii="Times New Roman" w:eastAsia="Times New Roman" w:hAnsi="Times New Roman" w:cs="Times New Roman"/>
          <w:position w:val="-44"/>
          <w:lang w:eastAsia="en-CA"/>
        </w:rPr>
        <w:object w:dxaOrig="3180" w:dyaOrig="999">
          <v:shape id="_x0000_i1060" type="#_x0000_t75" style="width:164.55pt;height:42.1pt" o:ole="">
            <v:imagedata r:id="rId111" o:title=""/>
          </v:shape>
          <o:OLEObject Type="Embed" ProgID="Equation.3" ShapeID="_x0000_i1060" DrawAspect="Content" ObjectID="_1478682731" r:id="rId112"/>
        </w:object>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E04CB7" w:rsidP="00600A95">
      <w:pPr>
        <w:ind w:right="0"/>
        <w:rPr>
          <w:rFonts w:ascii="Times New Roman" w:eastAsia="Times New Roman" w:hAnsi="Times New Roman" w:cs="Times New Roman"/>
          <w:lang w:eastAsia="en-CA"/>
        </w:rPr>
      </w:pPr>
      <w:r w:rsidRPr="00E04CB7">
        <w:rPr>
          <w:rFonts w:ascii="Times New Roman" w:eastAsia="Times New Roman" w:hAnsi="Times New Roman" w:cs="Times New Roman"/>
          <w:lang w:eastAsia="en-CA"/>
        </w:rPr>
        <w:t xml:space="preserve">where </w:t>
      </w:r>
      <w:r w:rsidR="001F3706" w:rsidRPr="001F3706">
        <w:rPr>
          <w:rFonts w:ascii="Times New Roman" w:eastAsia="Times New Roman" w:hAnsi="Times New Roman" w:cs="Times New Roman"/>
          <w:i/>
          <w:lang w:eastAsia="en-CA"/>
        </w:rPr>
        <w:t>R0</w:t>
      </w:r>
      <w:r w:rsidR="001F3706">
        <w:rPr>
          <w:rFonts w:ascii="Times New Roman" w:eastAsia="Times New Roman" w:hAnsi="Times New Roman" w:cs="Times New Roman"/>
          <w:lang w:eastAsia="en-CA"/>
        </w:rPr>
        <w:t xml:space="preserve"> is unfished recruitment, </w:t>
      </w:r>
      <w:r w:rsidRPr="00E04CB7">
        <w:rPr>
          <w:rFonts w:ascii="Times New Roman" w:eastAsia="Times New Roman" w:hAnsi="Times New Roman" w:cs="Times New Roman"/>
          <w:i/>
          <w:lang w:eastAsia="en-CA"/>
        </w:rPr>
        <w:t>d</w:t>
      </w:r>
      <w:r w:rsidR="001F3706">
        <w:rPr>
          <w:rFonts w:ascii="Times New Roman" w:eastAsia="Times New Roman" w:hAnsi="Times New Roman" w:cs="Times New Roman"/>
          <w:i/>
          <w:vertAlign w:val="subscript"/>
          <w:lang w:eastAsia="en-CA"/>
        </w:rPr>
        <w:t>p,r</w:t>
      </w:r>
      <w:r w:rsidRPr="00E04CB7" w:rsidDel="00E122C6">
        <w:rPr>
          <w:rFonts w:ascii="Times New Roman" w:eastAsia="Times New Roman" w:hAnsi="Times New Roman" w:cs="Times New Roman"/>
          <w:i/>
          <w:lang w:eastAsia="en-CA"/>
        </w:rPr>
        <w:t xml:space="preserve"> </w:t>
      </w:r>
      <w:r w:rsidRPr="00E04CB7">
        <w:rPr>
          <w:rFonts w:ascii="Times New Roman" w:eastAsia="Times New Roman" w:hAnsi="Times New Roman" w:cs="Times New Roman"/>
          <w:lang w:eastAsia="en-CA"/>
        </w:rPr>
        <w:t xml:space="preserve">is the initial spatial distribution proportion, and the </w:t>
      </w:r>
      <w:r w:rsidRPr="00E04CB7">
        <w:rPr>
          <w:rFonts w:ascii="Times New Roman" w:eastAsia="Times New Roman" w:hAnsi="Times New Roman" w:cs="Times New Roman"/>
          <w:i/>
          <w:lang w:eastAsia="en-CA"/>
        </w:rPr>
        <w:t>d</w:t>
      </w:r>
      <w:r w:rsidR="001F3706">
        <w:rPr>
          <w:rFonts w:ascii="Times New Roman" w:eastAsia="Times New Roman" w:hAnsi="Times New Roman" w:cs="Times New Roman"/>
          <w:i/>
          <w:vertAlign w:val="subscript"/>
          <w:lang w:eastAsia="en-CA"/>
        </w:rPr>
        <w:t>p,r</w:t>
      </w:r>
      <w:r w:rsidRPr="00E04CB7">
        <w:rPr>
          <w:rFonts w:ascii="Times New Roman" w:eastAsia="Times New Roman" w:hAnsi="Times New Roman" w:cs="Times New Roman"/>
          <w:lang w:eastAsia="en-CA"/>
        </w:rPr>
        <w:t xml:space="preserve"> sum to 1 over </w:t>
      </w:r>
      <w:r w:rsidRPr="00E04CB7">
        <w:rPr>
          <w:rFonts w:ascii="Times New Roman" w:eastAsia="Times New Roman" w:hAnsi="Times New Roman" w:cs="Times New Roman"/>
          <w:i/>
          <w:lang w:eastAsia="en-CA"/>
        </w:rPr>
        <w:t>r</w:t>
      </w:r>
      <w:r w:rsidRPr="00E04CB7">
        <w:rPr>
          <w:rFonts w:ascii="Times New Roman" w:eastAsia="Times New Roman" w:hAnsi="Times New Roman" w:cs="Times New Roman"/>
          <w:lang w:eastAsia="en-CA"/>
        </w:rPr>
        <w:t xml:space="preserve">. Note that the age structure is assumed to be the same across areas. The initial distribution vector of the stock over areas, </w:t>
      </w:r>
      <w:r w:rsidRPr="00E04CB7">
        <w:rPr>
          <w:rFonts w:ascii="Times New Roman" w:eastAsia="Times New Roman" w:hAnsi="Times New Roman" w:cs="Times New Roman"/>
          <w:i/>
          <w:lang w:eastAsia="en-CA"/>
        </w:rPr>
        <w:t>d=[d</w:t>
      </w:r>
      <w:r w:rsidRPr="00E04CB7">
        <w:rPr>
          <w:rFonts w:ascii="Times New Roman" w:eastAsia="Times New Roman" w:hAnsi="Times New Roman" w:cs="Times New Roman"/>
          <w:i/>
          <w:vertAlign w:val="subscript"/>
          <w:lang w:eastAsia="en-CA"/>
        </w:rPr>
        <w:t>1</w:t>
      </w:r>
      <w:r w:rsidRPr="00E04CB7">
        <w:rPr>
          <w:rFonts w:ascii="Times New Roman" w:eastAsia="Times New Roman" w:hAnsi="Times New Roman" w:cs="Times New Roman"/>
          <w:i/>
          <w:lang w:eastAsia="en-CA"/>
        </w:rPr>
        <w:t>,…,d</w:t>
      </w:r>
      <w:r w:rsidRPr="00E04CB7">
        <w:rPr>
          <w:rFonts w:ascii="Times New Roman" w:eastAsia="Times New Roman" w:hAnsi="Times New Roman" w:cs="Times New Roman"/>
          <w:i/>
          <w:vertAlign w:val="subscript"/>
          <w:lang w:eastAsia="en-CA"/>
        </w:rPr>
        <w:t>n</w:t>
      </w:r>
      <w:r w:rsidRPr="00E04CB7">
        <w:rPr>
          <w:rFonts w:ascii="Times New Roman" w:eastAsia="Times New Roman" w:hAnsi="Times New Roman" w:cs="Times New Roman"/>
          <w:i/>
          <w:lang w:eastAsia="en-CA"/>
        </w:rPr>
        <w:t>],</w:t>
      </w:r>
      <w:r w:rsidRPr="00E04CB7">
        <w:rPr>
          <w:rFonts w:ascii="Times New Roman" w:eastAsia="Times New Roman" w:hAnsi="Times New Roman" w:cs="Times New Roman"/>
          <w:lang w:eastAsia="en-CA"/>
        </w:rPr>
        <w:t xml:space="preserve"> is the stationary distribution satisfying the condition:</w:t>
      </w:r>
    </w:p>
    <w:p w:rsidR="00E04CB7" w:rsidRPr="00E04CB7" w:rsidRDefault="00E04CB7" w:rsidP="00600A95">
      <w:pPr>
        <w:ind w:right="0" w:firstLine="720"/>
        <w:rPr>
          <w:rFonts w:ascii="Times New Roman" w:eastAsia="Times New Roman" w:hAnsi="Times New Roman" w:cs="Times New Roman"/>
          <w:lang w:eastAsia="en-CA"/>
        </w:rPr>
      </w:pPr>
    </w:p>
    <w:p w:rsidR="00E04CB7" w:rsidRPr="00E04CB7" w:rsidRDefault="001F3706" w:rsidP="00600A95">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24</w:t>
      </w:r>
      <w:r w:rsidR="00E04CB7" w:rsidRPr="00E04CB7">
        <w:rPr>
          <w:rFonts w:ascii="Times New Roman" w:eastAsia="Times New Roman" w:hAnsi="Times New Roman" w:cs="Times New Roman"/>
          <w:lang w:eastAsia="en-CA"/>
        </w:rPr>
        <w:t>)</w:t>
      </w:r>
      <w:r w:rsidR="00E04CB7" w:rsidRPr="00E04CB7">
        <w:rPr>
          <w:rFonts w:ascii="Times New Roman" w:eastAsia="Times New Roman" w:hAnsi="Times New Roman" w:cs="Times New Roman"/>
          <w:lang w:eastAsia="en-CA"/>
        </w:rPr>
        <w:tab/>
      </w:r>
      <w:r w:rsidR="00E04CB7" w:rsidRPr="00E04CB7">
        <w:rPr>
          <w:rFonts w:ascii="Times New Roman" w:eastAsia="Times New Roman" w:hAnsi="Times New Roman" w:cs="Times New Roman"/>
          <w:lang w:eastAsia="en-CA"/>
        </w:rPr>
        <w:tab/>
      </w:r>
      <w:r w:rsidR="00BB0748" w:rsidRPr="001F3706">
        <w:rPr>
          <w:rFonts w:ascii="Times New Roman" w:eastAsia="Times New Roman" w:hAnsi="Times New Roman" w:cs="Times New Roman"/>
          <w:position w:val="-14"/>
          <w:lang w:eastAsia="en-CA"/>
        </w:rPr>
        <w:object w:dxaOrig="1060" w:dyaOrig="380">
          <v:shape id="_x0000_i1061" type="#_x0000_t75" style="width:54.25pt;height:20.55pt" o:ole="">
            <v:imagedata r:id="rId113" o:title=""/>
          </v:shape>
          <o:OLEObject Type="Embed" ProgID="Equation.3" ShapeID="_x0000_i1061" DrawAspect="Content" ObjectID="_1478682732" r:id="rId114"/>
        </w:object>
      </w:r>
      <w:r w:rsidR="00E04CB7" w:rsidRPr="00E04CB7">
        <w:rPr>
          <w:rFonts w:ascii="Times New Roman" w:eastAsia="Times New Roman" w:hAnsi="Times New Roman" w:cs="Times New Roman"/>
          <w:lang w:eastAsia="en-CA"/>
        </w:rPr>
        <w:tab/>
      </w:r>
    </w:p>
    <w:p w:rsidR="00E04CB7" w:rsidRPr="00E04CB7" w:rsidRDefault="00E04CB7" w:rsidP="00600A95">
      <w:pPr>
        <w:ind w:right="0"/>
        <w:rPr>
          <w:rFonts w:ascii="Times New Roman" w:eastAsia="Times New Roman" w:hAnsi="Times New Roman" w:cs="Times New Roman"/>
          <w:lang w:eastAsia="en-CA"/>
        </w:rPr>
      </w:pPr>
    </w:p>
    <w:p w:rsidR="00E04CB7" w:rsidRPr="00E04CB7" w:rsidRDefault="001F3706" w:rsidP="001F3706">
      <w:pPr>
        <w:ind w:right="0"/>
        <w:rPr>
          <w:rFonts w:ascii="Times New Roman" w:eastAsia="Times New Roman" w:hAnsi="Times New Roman" w:cs="Times New Roman"/>
          <w:lang w:eastAsia="en-CA"/>
        </w:rPr>
      </w:pPr>
      <w:r>
        <w:rPr>
          <w:rFonts w:ascii="Times New Roman" w:eastAsia="Times New Roman" w:hAnsi="Times New Roman" w:cs="Times New Roman"/>
          <w:lang w:eastAsia="en-CA"/>
        </w:rPr>
        <w:t xml:space="preserve">where </w:t>
      </w:r>
      <w:r w:rsidRPr="001F3706">
        <w:rPr>
          <w:rFonts w:ascii="Times New Roman" w:eastAsia="Times New Roman" w:hAnsi="Times New Roman" w:cs="Times New Roman"/>
          <w:i/>
          <w:lang w:eastAsia="en-CA"/>
        </w:rPr>
        <w:t>d</w:t>
      </w:r>
      <w:r>
        <w:rPr>
          <w:rFonts w:ascii="Times New Roman" w:eastAsia="Times New Roman" w:hAnsi="Times New Roman" w:cs="Times New Roman"/>
          <w:lang w:eastAsia="en-CA"/>
        </w:rPr>
        <w:t xml:space="preserve"> is</w:t>
      </w:r>
      <w:r w:rsidR="00E04CB7" w:rsidRPr="00E04CB7">
        <w:rPr>
          <w:rFonts w:ascii="Times New Roman" w:eastAsia="Times New Roman" w:hAnsi="Times New Roman" w:cs="Times New Roman"/>
          <w:lang w:eastAsia="en-CA"/>
        </w:rPr>
        <w:t xml:space="preserve"> determined numerically by repeatedly multiplying an initial distribution for </w:t>
      </w:r>
      <w:r w:rsidR="00E04CB7" w:rsidRPr="00E04CB7">
        <w:rPr>
          <w:rFonts w:ascii="Times New Roman" w:eastAsia="Times New Roman" w:hAnsi="Times New Roman" w:cs="Times New Roman"/>
          <w:i/>
          <w:lang w:eastAsia="en-CA"/>
        </w:rPr>
        <w:t xml:space="preserve">d </w:t>
      </w:r>
      <w:r w:rsidR="00E04CB7" w:rsidRPr="00E04CB7">
        <w:rPr>
          <w:rFonts w:ascii="Times New Roman" w:eastAsia="Times New Roman" w:hAnsi="Times New Roman" w:cs="Times New Roman"/>
          <w:lang w:eastAsia="en-CA"/>
        </w:rPr>
        <w:t xml:space="preserve">by </w:t>
      </w:r>
      <w:r w:rsidR="00E04CB7" w:rsidRPr="00E04CB7">
        <w:rPr>
          <w:rFonts w:ascii="Times New Roman" w:eastAsia="Times New Roman" w:hAnsi="Times New Roman" w:cs="Times New Roman"/>
          <w:i/>
          <w:lang w:eastAsia="en-CA"/>
        </w:rPr>
        <w:t>ψ</w:t>
      </w:r>
      <w:r w:rsidR="00E04CB7" w:rsidRPr="00E04CB7">
        <w:rPr>
          <w:rFonts w:ascii="Times New Roman" w:eastAsia="Times New Roman" w:hAnsi="Times New Roman" w:cs="Times New Roman"/>
          <w:lang w:eastAsia="en-CA"/>
        </w:rPr>
        <w:t xml:space="preserve">. The probability </w:t>
      </w:r>
      <w:r w:rsidR="00E04CB7" w:rsidRPr="00E04CB7">
        <w:rPr>
          <w:rFonts w:ascii="Times New Roman" w:eastAsia="Times New Roman" w:hAnsi="Times New Roman" w:cs="Times New Roman"/>
          <w:i/>
          <w:lang w:eastAsia="en-CA"/>
        </w:rPr>
        <w:t>ψ</w:t>
      </w:r>
      <w:r w:rsidR="00E04CB7" w:rsidRPr="00E04CB7">
        <w:rPr>
          <w:rFonts w:ascii="Times New Roman" w:eastAsia="Times New Roman" w:hAnsi="Times New Roman" w:cs="Times New Roman"/>
          <w:lang w:eastAsia="en-CA"/>
        </w:rPr>
        <w:t xml:space="preserve"> of moving from area </w:t>
      </w:r>
      <w:r w:rsidR="00E04CB7" w:rsidRPr="00E04CB7">
        <w:rPr>
          <w:rFonts w:ascii="Times New Roman" w:eastAsia="Times New Roman" w:hAnsi="Times New Roman" w:cs="Times New Roman"/>
          <w:i/>
          <w:lang w:eastAsia="en-CA"/>
        </w:rPr>
        <w:t>r</w:t>
      </w:r>
      <w:r w:rsidR="00E04CB7" w:rsidRPr="00E04CB7">
        <w:rPr>
          <w:rFonts w:ascii="Times New Roman" w:eastAsia="Times New Roman" w:hAnsi="Times New Roman" w:cs="Times New Roman"/>
          <w:lang w:eastAsia="en-CA"/>
        </w:rPr>
        <w:t xml:space="preserve">, to area </w:t>
      </w:r>
      <w:r w:rsidR="00E04CB7" w:rsidRPr="00E04CB7">
        <w:rPr>
          <w:rFonts w:ascii="Times New Roman" w:eastAsia="Times New Roman" w:hAnsi="Times New Roman" w:cs="Times New Roman"/>
          <w:i/>
          <w:lang w:eastAsia="en-CA"/>
        </w:rPr>
        <w:t>k,</w:t>
      </w:r>
      <w:r w:rsidR="00E04CB7" w:rsidRPr="00E04CB7">
        <w:rPr>
          <w:rFonts w:ascii="Times New Roman" w:eastAsia="Times New Roman" w:hAnsi="Times New Roman" w:cs="Times New Roman"/>
          <w:lang w:eastAsia="en-CA"/>
        </w:rPr>
        <w:t xml:space="preserve"> is </w:t>
      </w:r>
      <w:r>
        <w:rPr>
          <w:rFonts w:ascii="Times New Roman" w:eastAsia="Times New Roman" w:hAnsi="Times New Roman" w:cs="Times New Roman"/>
          <w:lang w:eastAsia="en-CA"/>
        </w:rPr>
        <w:t xml:space="preserve">specific to each stock, age class and sub-year. </w:t>
      </w:r>
      <w:r w:rsidR="004E0915">
        <w:rPr>
          <w:rFonts w:ascii="Times New Roman" w:eastAsia="Times New Roman" w:hAnsi="Times New Roman" w:cs="Times New Roman"/>
          <w:lang w:eastAsia="en-CA"/>
        </w:rPr>
        <w:t xml:space="preserve">The numerical process essentially </w:t>
      </w:r>
    </w:p>
    <w:p w:rsidR="00384BE2" w:rsidRPr="00384BE2" w:rsidRDefault="00384BE2" w:rsidP="00384BE2"/>
    <w:p w:rsidR="00505719" w:rsidRDefault="00505719" w:rsidP="00505719">
      <w:pPr>
        <w:pStyle w:val="Heading2"/>
      </w:pPr>
      <w:bookmarkStart w:id="44" w:name="_Toc404932367"/>
      <w:r w:rsidRPr="00505719">
        <w:t>An example run of the demonstration MSE</w:t>
      </w:r>
      <w:bookmarkEnd w:id="44"/>
    </w:p>
    <w:p w:rsidR="008A5494" w:rsidRDefault="008A5494" w:rsidP="008A5494"/>
    <w:p w:rsidR="008A5494" w:rsidRDefault="008A5494" w:rsidP="008A5494">
      <w:r>
        <w:t># ========================================================================================</w:t>
      </w:r>
    </w:p>
    <w:p w:rsidR="008A5494" w:rsidRDefault="008A5494" w:rsidP="008A5494">
      <w:r>
        <w:t># ==== ABT MSE ==== Atlantic Bluefin Tuna Management Strategy Evaluation ==========================</w:t>
      </w:r>
    </w:p>
    <w:p w:rsidR="008A5494" w:rsidRDefault="008A5494" w:rsidP="008A5494">
      <w:r>
        <w:t># ========================================================================================</w:t>
      </w:r>
    </w:p>
    <w:p w:rsidR="008A5494" w:rsidRDefault="008A5494" w:rsidP="008A5494"/>
    <w:p w:rsidR="008A5494" w:rsidRDefault="008A5494" w:rsidP="008A5494">
      <w:r>
        <w:t># --- Object-Oriented Management Strategy Evaluation using parallel processing  ------------</w:t>
      </w:r>
    </w:p>
    <w:p w:rsidR="008A5494" w:rsidRDefault="008A5494" w:rsidP="008A5494"/>
    <w:p w:rsidR="008A5494" w:rsidRDefault="008A5494" w:rsidP="008A5494">
      <w:r>
        <w:t># --- Tom Carruthers   UBC</w:t>
      </w:r>
    </w:p>
    <w:p w:rsidR="008A5494" w:rsidRDefault="008A5494" w:rsidP="008A5494">
      <w:r>
        <w:t xml:space="preserve"># --- Laurie Kell      ICCAT        </w:t>
      </w:r>
    </w:p>
    <w:p w:rsidR="008A5494" w:rsidRDefault="008A5494" w:rsidP="008A5494">
      <w:r>
        <w:t xml:space="preserve"># --- Campbell Davies  CSIRO  </w:t>
      </w:r>
    </w:p>
    <w:p w:rsidR="008A5494" w:rsidRDefault="008A5494" w:rsidP="008A5494"/>
    <w:p w:rsidR="008A5494" w:rsidRDefault="008A5494" w:rsidP="008A5494">
      <w:r>
        <w:t># Version alpha (preliminary)</w:t>
      </w:r>
    </w:p>
    <w:p w:rsidR="008A5494" w:rsidRDefault="008A5494" w:rsidP="008A5494">
      <w:r>
        <w:t># 27th November 2014</w:t>
      </w:r>
    </w:p>
    <w:p w:rsidR="008A5494" w:rsidRDefault="008A5494" w:rsidP="008A5494"/>
    <w:p w:rsidR="008A5494" w:rsidRDefault="008A5494" w:rsidP="008A5494">
      <w:r>
        <w:t># Prerequisites =============================================================================</w:t>
      </w:r>
    </w:p>
    <w:p w:rsidR="008A5494" w:rsidRDefault="008A5494" w:rsidP="008A5494"/>
    <w:p w:rsidR="008A5494" w:rsidRDefault="008A5494" w:rsidP="008A5494">
      <w:r>
        <w:t>rm(list=ls(all=TRUE))                       # Remove all existing objects from environment</w:t>
      </w:r>
    </w:p>
    <w:p w:rsidR="008A5494" w:rsidRDefault="008A5494" w:rsidP="008A5494">
      <w:r>
        <w:t>setwd("H:/ABT-MSE/")                   # Set the working directory</w:t>
      </w:r>
    </w:p>
    <w:p w:rsidR="008A5494" w:rsidRDefault="008A5494" w:rsidP="008A5494">
      <w:r>
        <w:t>source("Source/MSE_source.r")   # Load the source code</w:t>
      </w:r>
    </w:p>
    <w:p w:rsidR="008A5494" w:rsidRDefault="008A5494" w:rsidP="008A5494">
      <w:r>
        <w:t>sfInit(parallel=T,cpus=8)                 # Initiate the cluster</w:t>
      </w:r>
    </w:p>
    <w:p w:rsidR="008A5494" w:rsidRDefault="008A5494" w:rsidP="008A5494"/>
    <w:p w:rsidR="008A5494" w:rsidRDefault="008A5494" w:rsidP="008A5494">
      <w:r>
        <w:t># Define Operating model ====================================================================</w:t>
      </w:r>
    </w:p>
    <w:p w:rsidR="008A5494" w:rsidRDefault="008A5494" w:rsidP="008A5494"/>
    <w:p w:rsidR="008A5494" w:rsidRDefault="008A5494" w:rsidP="008A5494">
      <w:r>
        <w:t>load("Objects/SCRS SH2")               # Load an operating model definition (OMd) object</w:t>
      </w:r>
    </w:p>
    <w:p w:rsidR="008A5494" w:rsidRDefault="008A5494" w:rsidP="008A5494">
      <w:r>
        <w:t>OMd@nsim&lt;-as.integer(8)              # For demonstration do a small number of simulations</w:t>
      </w:r>
    </w:p>
    <w:p w:rsidR="008A5494" w:rsidRDefault="008A5494" w:rsidP="008A5494">
      <w:r>
        <w:t>plot(OMd)                                          # Plot the spatial definition of areas</w:t>
      </w:r>
    </w:p>
    <w:p w:rsidR="008A5494" w:rsidRDefault="008A5494" w:rsidP="008A5494"/>
    <w:p w:rsidR="008A5494" w:rsidRDefault="008A5494" w:rsidP="008A5494">
      <w:r>
        <w:t># Create an Operating Model =================================================================</w:t>
      </w:r>
    </w:p>
    <w:p w:rsidR="008A5494" w:rsidRDefault="008A5494" w:rsidP="008A5494"/>
    <w:p w:rsidR="008A5494" w:rsidRDefault="008A5494" w:rsidP="008A5494">
      <w:r>
        <w:t>OM&lt;-new('OM',OMd)                      # Initialize a new operating model (OM) object</w:t>
      </w:r>
    </w:p>
    <w:p w:rsidR="008A5494" w:rsidRDefault="008A5494" w:rsidP="008A5494">
      <w:r>
        <w:t>plot(OM)                                            # Plot the spatial distribution of mature and immature fish</w:t>
      </w:r>
    </w:p>
    <w:p w:rsidR="008A5494" w:rsidRDefault="008A5494" w:rsidP="008A5494"/>
    <w:p w:rsidR="008A5494" w:rsidRDefault="008A5494" w:rsidP="008A5494">
      <w:r>
        <w:t># Load Observation model ===================================================================</w:t>
      </w:r>
    </w:p>
    <w:p w:rsidR="008A5494" w:rsidRDefault="008A5494" w:rsidP="008A5494"/>
    <w:p w:rsidR="008A5494" w:rsidRDefault="008A5494" w:rsidP="008A5494">
      <w:r>
        <w:t>load("Objects/Good_Obs")               # Load the precise and unbiased observation model ('Good')</w:t>
      </w:r>
    </w:p>
    <w:p w:rsidR="008A5494" w:rsidRDefault="008A5494" w:rsidP="008A5494"/>
    <w:p w:rsidR="008A5494" w:rsidRDefault="008A5494" w:rsidP="008A5494">
      <w:r>
        <w:t># Undertake closed-loop simulation ===========================================================</w:t>
      </w:r>
    </w:p>
    <w:p w:rsidR="008A5494" w:rsidRDefault="008A5494" w:rsidP="008A5494"/>
    <w:p w:rsidR="008A5494" w:rsidRDefault="008A5494" w:rsidP="008A5494">
      <w:r>
        <w:t>tmse&lt;-new('MSE',OM,Obs,MPs&lt;-c("DD","DD4010","UMSY","UMSY_PI"),interval=3,IE="Umax")</w:t>
      </w:r>
    </w:p>
    <w:p w:rsidR="008A5494" w:rsidRDefault="008A5494" w:rsidP="008A5494"/>
    <w:p w:rsidR="008A5494" w:rsidRDefault="008A5494" w:rsidP="008A5494">
      <w:r>
        <w:t># Summarize results ========================================================================</w:t>
      </w:r>
    </w:p>
    <w:p w:rsidR="008A5494" w:rsidRDefault="008A5494" w:rsidP="008A5494"/>
    <w:p w:rsidR="008A5494" w:rsidRDefault="008A5494" w:rsidP="008A5494">
      <w:r>
        <w:t>plot(tmse)                                   # Plot results</w:t>
      </w:r>
    </w:p>
    <w:p w:rsidR="008A5494" w:rsidRDefault="008A5494" w:rsidP="008A5494">
      <w:r>
        <w:t>summary(tmse)                          # Tabulate results</w:t>
      </w:r>
    </w:p>
    <w:p w:rsidR="008A5494" w:rsidRPr="008A5494" w:rsidRDefault="008A5494" w:rsidP="008A5494"/>
    <w:sectPr w:rsidR="008A5494" w:rsidRPr="008A5494" w:rsidSect="004F193F">
      <w:pgSz w:w="11907" w:h="16840" w:code="9"/>
      <w:pgMar w:top="720" w:right="851"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4039" w:rsidRDefault="00A14039" w:rsidP="00AC1A67">
      <w:r>
        <w:separator/>
      </w:r>
    </w:p>
  </w:endnote>
  <w:endnote w:type="continuationSeparator" w:id="0">
    <w:p w:rsidR="00A14039" w:rsidRDefault="00A14039" w:rsidP="00AC1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924131"/>
      <w:docPartObj>
        <w:docPartGallery w:val="Page Numbers (Bottom of Page)"/>
        <w:docPartUnique/>
      </w:docPartObj>
    </w:sdtPr>
    <w:sdtEndPr>
      <w:rPr>
        <w:noProof/>
      </w:rPr>
    </w:sdtEndPr>
    <w:sdtContent>
      <w:p w:rsidR="00A14039" w:rsidRDefault="00A14039">
        <w:pPr>
          <w:pStyle w:val="Footer"/>
          <w:jc w:val="center"/>
        </w:pPr>
        <w:r>
          <w:fldChar w:fldCharType="begin"/>
        </w:r>
        <w:r>
          <w:instrText xml:space="preserve"> PAGE   \* MERGEFORMAT </w:instrText>
        </w:r>
        <w:r>
          <w:fldChar w:fldCharType="separate"/>
        </w:r>
        <w:r w:rsidR="0090107F">
          <w:rPr>
            <w:noProof/>
          </w:rPr>
          <w:t>4</w:t>
        </w:r>
        <w:r>
          <w:rPr>
            <w:noProof/>
          </w:rPr>
          <w:fldChar w:fldCharType="end"/>
        </w:r>
      </w:p>
    </w:sdtContent>
  </w:sdt>
  <w:p w:rsidR="00A14039" w:rsidRDefault="00A14039" w:rsidP="00AC1A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4039" w:rsidRDefault="00A14039" w:rsidP="00AC1A67">
      <w:r>
        <w:separator/>
      </w:r>
    </w:p>
  </w:footnote>
  <w:footnote w:type="continuationSeparator" w:id="0">
    <w:p w:rsidR="00A14039" w:rsidRDefault="00A14039" w:rsidP="00AC1A67">
      <w:r>
        <w:continuationSeparator/>
      </w:r>
    </w:p>
  </w:footnote>
  <w:footnote w:id="1">
    <w:p w:rsidR="00A14039" w:rsidRDefault="00A14039" w:rsidP="001359EA">
      <w:pPr>
        <w:pStyle w:val="FootnoteText"/>
      </w:pPr>
      <w:r>
        <w:rPr>
          <w:rStyle w:val="FootnoteReference"/>
        </w:rPr>
        <w:footnoteRef/>
      </w:r>
      <w:r>
        <w:t xml:space="preserve"> </w:t>
      </w:r>
      <w:hyperlink r:id="rId1" w:history="1">
        <w:r w:rsidRPr="00732CC0">
          <w:rPr>
            <w:rStyle w:val="Hyperlink"/>
          </w:rPr>
          <w:t>t.carruthers@fisheries.ubc.ca</w:t>
        </w:r>
      </w:hyperlink>
      <w:r>
        <w:t xml:space="preserve">  335 AERL, Main Mall, UBC V6T 1Z4 +1 604 822-6903 </w:t>
      </w:r>
    </w:p>
  </w:footnote>
  <w:footnote w:id="2">
    <w:p w:rsidR="00A14039" w:rsidRDefault="00A14039" w:rsidP="001359EA">
      <w:pPr>
        <w:pStyle w:val="FootnoteText"/>
      </w:pPr>
      <w:r>
        <w:rPr>
          <w:rStyle w:val="FootnoteReference"/>
        </w:rPr>
        <w:footnoteRef/>
      </w:r>
      <w:r>
        <w:t xml:space="preserve"> </w:t>
      </w:r>
      <w:hyperlink r:id="rId2" w:history="1">
        <w:r w:rsidRPr="00171B77">
          <w:rPr>
            <w:rStyle w:val="Hyperlink"/>
          </w:rPr>
          <w:t>laurie.kell@iccat.int</w:t>
        </w:r>
      </w:hyperlink>
      <w:r>
        <w:t xml:space="preserve"> </w:t>
      </w:r>
      <w:r w:rsidRPr="00C8131A">
        <w:t xml:space="preserve">ICCAT </w:t>
      </w:r>
      <w:r>
        <w:t>Secretariat</w:t>
      </w:r>
      <w:r w:rsidRPr="00C8131A">
        <w:t xml:space="preserve"> - Corazón de María, 8. 28002 Madrid, SPAIN</w:t>
      </w:r>
    </w:p>
  </w:footnote>
  <w:footnote w:id="3">
    <w:p w:rsidR="00A14039" w:rsidRDefault="00A14039" w:rsidP="001359EA">
      <w:pPr>
        <w:pStyle w:val="FootnoteText"/>
      </w:pPr>
      <w:r>
        <w:rPr>
          <w:rStyle w:val="FootnoteReference"/>
        </w:rPr>
        <w:footnoteRef/>
      </w:r>
      <w:r>
        <w:t xml:space="preserve"> </w:t>
      </w:r>
      <w:hyperlink r:id="rId3" w:history="1">
        <w:r w:rsidRPr="00171B77">
          <w:rPr>
            <w:rStyle w:val="Hyperlink"/>
          </w:rPr>
          <w:t>campbell.davies@csiro.au</w:t>
        </w:r>
      </w:hyperlink>
      <w:r>
        <w:t xml:space="preserve"> CSIRO Marine Laboratories, Castray Esplanade, Hobart, TAS, Australia, 7000.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C868C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74873FD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F9B"/>
    <w:rsid w:val="0000706D"/>
    <w:rsid w:val="000107EE"/>
    <w:rsid w:val="0001468E"/>
    <w:rsid w:val="00031A2D"/>
    <w:rsid w:val="000349C5"/>
    <w:rsid w:val="00051C6D"/>
    <w:rsid w:val="0007109C"/>
    <w:rsid w:val="0008059A"/>
    <w:rsid w:val="00087707"/>
    <w:rsid w:val="00091B36"/>
    <w:rsid w:val="000A12DE"/>
    <w:rsid w:val="00100DCA"/>
    <w:rsid w:val="001122F0"/>
    <w:rsid w:val="001202A5"/>
    <w:rsid w:val="001359EA"/>
    <w:rsid w:val="0014555D"/>
    <w:rsid w:val="00150134"/>
    <w:rsid w:val="00153750"/>
    <w:rsid w:val="001545EA"/>
    <w:rsid w:val="00162776"/>
    <w:rsid w:val="0018625F"/>
    <w:rsid w:val="001B3C85"/>
    <w:rsid w:val="001E59C4"/>
    <w:rsid w:val="001F3706"/>
    <w:rsid w:val="002055D3"/>
    <w:rsid w:val="0020727F"/>
    <w:rsid w:val="00243C7C"/>
    <w:rsid w:val="0024615B"/>
    <w:rsid w:val="002A102F"/>
    <w:rsid w:val="002C038D"/>
    <w:rsid w:val="002D29D6"/>
    <w:rsid w:val="002D40A3"/>
    <w:rsid w:val="002E0BC5"/>
    <w:rsid w:val="002F1128"/>
    <w:rsid w:val="002F4570"/>
    <w:rsid w:val="003104D9"/>
    <w:rsid w:val="00311EF7"/>
    <w:rsid w:val="00320F75"/>
    <w:rsid w:val="00324EC8"/>
    <w:rsid w:val="00330225"/>
    <w:rsid w:val="00343378"/>
    <w:rsid w:val="0035690E"/>
    <w:rsid w:val="00357D57"/>
    <w:rsid w:val="00375745"/>
    <w:rsid w:val="00377447"/>
    <w:rsid w:val="00384BE2"/>
    <w:rsid w:val="003A35B5"/>
    <w:rsid w:val="003A6B6E"/>
    <w:rsid w:val="003B0834"/>
    <w:rsid w:val="003E60F5"/>
    <w:rsid w:val="003F2996"/>
    <w:rsid w:val="00422D8C"/>
    <w:rsid w:val="00424E60"/>
    <w:rsid w:val="0043490D"/>
    <w:rsid w:val="00434DB5"/>
    <w:rsid w:val="00454F74"/>
    <w:rsid w:val="0047541A"/>
    <w:rsid w:val="0048144B"/>
    <w:rsid w:val="004B2AF7"/>
    <w:rsid w:val="004C4250"/>
    <w:rsid w:val="004C6B1B"/>
    <w:rsid w:val="004C707D"/>
    <w:rsid w:val="004D16C4"/>
    <w:rsid w:val="004E0915"/>
    <w:rsid w:val="004F193F"/>
    <w:rsid w:val="00505719"/>
    <w:rsid w:val="00532013"/>
    <w:rsid w:val="005371E8"/>
    <w:rsid w:val="00550113"/>
    <w:rsid w:val="00551AF4"/>
    <w:rsid w:val="00552F8E"/>
    <w:rsid w:val="00553366"/>
    <w:rsid w:val="005551F2"/>
    <w:rsid w:val="005607E8"/>
    <w:rsid w:val="005A376C"/>
    <w:rsid w:val="005F3AE5"/>
    <w:rsid w:val="005F4FBE"/>
    <w:rsid w:val="00600A95"/>
    <w:rsid w:val="00610A08"/>
    <w:rsid w:val="00654373"/>
    <w:rsid w:val="006C4F0B"/>
    <w:rsid w:val="006D6940"/>
    <w:rsid w:val="006F5FBF"/>
    <w:rsid w:val="007056E8"/>
    <w:rsid w:val="00711F7C"/>
    <w:rsid w:val="00732C1D"/>
    <w:rsid w:val="007544EF"/>
    <w:rsid w:val="007625FC"/>
    <w:rsid w:val="007758C2"/>
    <w:rsid w:val="00777AD3"/>
    <w:rsid w:val="0078218F"/>
    <w:rsid w:val="00785383"/>
    <w:rsid w:val="00786187"/>
    <w:rsid w:val="00792CD4"/>
    <w:rsid w:val="007F2833"/>
    <w:rsid w:val="008240F3"/>
    <w:rsid w:val="00826B7C"/>
    <w:rsid w:val="00854CBF"/>
    <w:rsid w:val="008550B8"/>
    <w:rsid w:val="00857FEE"/>
    <w:rsid w:val="008620F1"/>
    <w:rsid w:val="008650B0"/>
    <w:rsid w:val="008712D9"/>
    <w:rsid w:val="00877072"/>
    <w:rsid w:val="008A5494"/>
    <w:rsid w:val="008C3EC9"/>
    <w:rsid w:val="008C6B3D"/>
    <w:rsid w:val="008D096B"/>
    <w:rsid w:val="008D5AF5"/>
    <w:rsid w:val="0090107F"/>
    <w:rsid w:val="0090178B"/>
    <w:rsid w:val="0091696C"/>
    <w:rsid w:val="00925359"/>
    <w:rsid w:val="00926CAA"/>
    <w:rsid w:val="009305D1"/>
    <w:rsid w:val="00944CA6"/>
    <w:rsid w:val="00945FDC"/>
    <w:rsid w:val="009953A4"/>
    <w:rsid w:val="009B5F9B"/>
    <w:rsid w:val="009E75EB"/>
    <w:rsid w:val="009F5761"/>
    <w:rsid w:val="009F5B34"/>
    <w:rsid w:val="00A01724"/>
    <w:rsid w:val="00A14039"/>
    <w:rsid w:val="00A559AB"/>
    <w:rsid w:val="00A83E95"/>
    <w:rsid w:val="00A90075"/>
    <w:rsid w:val="00A91139"/>
    <w:rsid w:val="00AA0DB2"/>
    <w:rsid w:val="00AB03DB"/>
    <w:rsid w:val="00AC1A67"/>
    <w:rsid w:val="00AC2574"/>
    <w:rsid w:val="00AD158C"/>
    <w:rsid w:val="00B057D5"/>
    <w:rsid w:val="00B33A73"/>
    <w:rsid w:val="00B34EE5"/>
    <w:rsid w:val="00B44675"/>
    <w:rsid w:val="00B63AEF"/>
    <w:rsid w:val="00B65919"/>
    <w:rsid w:val="00B65F48"/>
    <w:rsid w:val="00B76543"/>
    <w:rsid w:val="00B92906"/>
    <w:rsid w:val="00BB0748"/>
    <w:rsid w:val="00BD0DBE"/>
    <w:rsid w:val="00BD38E4"/>
    <w:rsid w:val="00BD3F33"/>
    <w:rsid w:val="00BE6D64"/>
    <w:rsid w:val="00BF7847"/>
    <w:rsid w:val="00C0122C"/>
    <w:rsid w:val="00C27710"/>
    <w:rsid w:val="00C346D1"/>
    <w:rsid w:val="00C4058A"/>
    <w:rsid w:val="00C45C44"/>
    <w:rsid w:val="00C65AAC"/>
    <w:rsid w:val="00C67DB8"/>
    <w:rsid w:val="00C7012D"/>
    <w:rsid w:val="00C736F0"/>
    <w:rsid w:val="00C7778C"/>
    <w:rsid w:val="00C8131A"/>
    <w:rsid w:val="00C867D2"/>
    <w:rsid w:val="00C9100F"/>
    <w:rsid w:val="00CC65DA"/>
    <w:rsid w:val="00CD0E8B"/>
    <w:rsid w:val="00CF2489"/>
    <w:rsid w:val="00CF5CEB"/>
    <w:rsid w:val="00D424E5"/>
    <w:rsid w:val="00D517A7"/>
    <w:rsid w:val="00D660C6"/>
    <w:rsid w:val="00D70D9C"/>
    <w:rsid w:val="00D851E4"/>
    <w:rsid w:val="00D96954"/>
    <w:rsid w:val="00DA75D1"/>
    <w:rsid w:val="00DB69E2"/>
    <w:rsid w:val="00DC1139"/>
    <w:rsid w:val="00DD4A04"/>
    <w:rsid w:val="00DD6508"/>
    <w:rsid w:val="00DE4E1D"/>
    <w:rsid w:val="00DF1854"/>
    <w:rsid w:val="00DF3182"/>
    <w:rsid w:val="00DF51F8"/>
    <w:rsid w:val="00E02DA1"/>
    <w:rsid w:val="00E04CB7"/>
    <w:rsid w:val="00E160E4"/>
    <w:rsid w:val="00E9584F"/>
    <w:rsid w:val="00EB0DA3"/>
    <w:rsid w:val="00EC181D"/>
    <w:rsid w:val="00EC6872"/>
    <w:rsid w:val="00ED0095"/>
    <w:rsid w:val="00F23C73"/>
    <w:rsid w:val="00F571B0"/>
    <w:rsid w:val="00F61B73"/>
    <w:rsid w:val="00F65B52"/>
    <w:rsid w:val="00F67B2A"/>
    <w:rsid w:val="00F824F8"/>
    <w:rsid w:val="00F86098"/>
    <w:rsid w:val="00FA73C8"/>
    <w:rsid w:val="00FB6F7E"/>
    <w:rsid w:val="00FD3CF6"/>
    <w:rsid w:val="00FD411F"/>
    <w:rsid w:val="00FD7A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A67"/>
    <w:pPr>
      <w:spacing w:after="0" w:line="240" w:lineRule="auto"/>
      <w:ind w:right="-1995"/>
    </w:pPr>
  </w:style>
  <w:style w:type="paragraph" w:styleId="Heading1">
    <w:name w:val="heading 1"/>
    <w:basedOn w:val="Normal"/>
    <w:next w:val="Normal"/>
    <w:link w:val="Heading1Char"/>
    <w:uiPriority w:val="9"/>
    <w:qFormat/>
    <w:rsid w:val="00C9100F"/>
    <w:pPr>
      <w:keepNext/>
      <w:keepLines/>
      <w:numPr>
        <w:numId w:val="2"/>
      </w:numPr>
      <w:spacing w:before="480"/>
      <w:outlineLvl w:val="0"/>
    </w:pPr>
    <w:rPr>
      <w:rFonts w:asciiTheme="majorHAnsi" w:eastAsiaTheme="majorEastAsia" w:hAnsiTheme="majorHAnsi"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C9100F"/>
    <w:pPr>
      <w:keepNext/>
      <w:keepLines/>
      <w:numPr>
        <w:ilvl w:val="1"/>
        <w:numId w:val="2"/>
      </w:numPr>
      <w:spacing w:before="200"/>
      <w:outlineLvl w:val="1"/>
    </w:pPr>
    <w:rPr>
      <w:rFonts w:asciiTheme="majorHAnsi" w:eastAsiaTheme="majorEastAsia"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BF7847"/>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7847"/>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7847"/>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F7847"/>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F784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784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784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5F9B"/>
    <w:rPr>
      <w:rFonts w:ascii="Tahoma" w:hAnsi="Tahoma" w:cs="Tahoma"/>
      <w:sz w:val="16"/>
      <w:szCs w:val="16"/>
    </w:rPr>
  </w:style>
  <w:style w:type="character" w:customStyle="1" w:styleId="BalloonTextChar">
    <w:name w:val="Balloon Text Char"/>
    <w:basedOn w:val="DefaultParagraphFont"/>
    <w:link w:val="BalloonText"/>
    <w:uiPriority w:val="99"/>
    <w:semiHidden/>
    <w:rsid w:val="009B5F9B"/>
    <w:rPr>
      <w:rFonts w:ascii="Tahoma" w:hAnsi="Tahoma" w:cs="Tahoma"/>
      <w:sz w:val="16"/>
      <w:szCs w:val="16"/>
    </w:rPr>
  </w:style>
  <w:style w:type="paragraph" w:styleId="ListParagraph">
    <w:name w:val="List Paragraph"/>
    <w:basedOn w:val="Normal"/>
    <w:uiPriority w:val="34"/>
    <w:qFormat/>
    <w:rsid w:val="009B5F9B"/>
    <w:pPr>
      <w:ind w:left="720"/>
      <w:contextualSpacing/>
    </w:pPr>
  </w:style>
  <w:style w:type="character" w:customStyle="1" w:styleId="Heading1Char">
    <w:name w:val="Heading 1 Char"/>
    <w:basedOn w:val="DefaultParagraphFont"/>
    <w:link w:val="Heading1"/>
    <w:uiPriority w:val="9"/>
    <w:rsid w:val="00C9100F"/>
    <w:rPr>
      <w:rFonts w:asciiTheme="majorHAnsi" w:eastAsiaTheme="majorEastAsia" w:hAnsiTheme="majorHAnsi" w:cstheme="majorBidi"/>
      <w:b/>
      <w:bCs/>
      <w:color w:val="365F91" w:themeColor="accent1" w:themeShade="BF"/>
      <w:sz w:val="26"/>
      <w:szCs w:val="28"/>
    </w:rPr>
  </w:style>
  <w:style w:type="character" w:customStyle="1" w:styleId="Heading2Char">
    <w:name w:val="Heading 2 Char"/>
    <w:basedOn w:val="DefaultParagraphFont"/>
    <w:link w:val="Heading2"/>
    <w:uiPriority w:val="9"/>
    <w:rsid w:val="00C9100F"/>
    <w:rPr>
      <w:rFonts w:asciiTheme="majorHAnsi" w:eastAsiaTheme="majorEastAsia" w:hAnsiTheme="majorHAnsi" w:cstheme="majorBidi"/>
      <w:b/>
      <w:bCs/>
      <w:color w:val="4F81BD" w:themeColor="accent1"/>
      <w:sz w:val="24"/>
      <w:szCs w:val="26"/>
    </w:rPr>
  </w:style>
  <w:style w:type="character" w:customStyle="1" w:styleId="apple-converted-space">
    <w:name w:val="apple-converted-space"/>
    <w:basedOn w:val="DefaultParagraphFont"/>
    <w:rsid w:val="00553366"/>
  </w:style>
  <w:style w:type="character" w:styleId="Hyperlink">
    <w:name w:val="Hyperlink"/>
    <w:basedOn w:val="DefaultParagraphFont"/>
    <w:uiPriority w:val="99"/>
    <w:unhideWhenUsed/>
    <w:rsid w:val="00553366"/>
    <w:rPr>
      <w:color w:val="0000FF"/>
      <w:u w:val="single"/>
    </w:rPr>
  </w:style>
  <w:style w:type="table" w:styleId="TableGrid">
    <w:name w:val="Table Grid"/>
    <w:basedOn w:val="TableNormal"/>
    <w:uiPriority w:val="59"/>
    <w:rsid w:val="00EC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17A7"/>
    <w:pPr>
      <w:spacing w:line="276" w:lineRule="auto"/>
      <w:outlineLvl w:val="9"/>
    </w:pPr>
    <w:rPr>
      <w:lang w:val="en-US" w:eastAsia="ja-JP"/>
    </w:rPr>
  </w:style>
  <w:style w:type="paragraph" w:styleId="TOC1">
    <w:name w:val="toc 1"/>
    <w:basedOn w:val="Normal"/>
    <w:next w:val="Normal"/>
    <w:autoRedefine/>
    <w:uiPriority w:val="39"/>
    <w:unhideWhenUsed/>
    <w:qFormat/>
    <w:rsid w:val="00D517A7"/>
    <w:pPr>
      <w:spacing w:after="100"/>
    </w:pPr>
  </w:style>
  <w:style w:type="paragraph" w:styleId="TOC2">
    <w:name w:val="toc 2"/>
    <w:basedOn w:val="Normal"/>
    <w:next w:val="Normal"/>
    <w:autoRedefine/>
    <w:uiPriority w:val="39"/>
    <w:unhideWhenUsed/>
    <w:qFormat/>
    <w:rsid w:val="00A91139"/>
    <w:pPr>
      <w:tabs>
        <w:tab w:val="left" w:pos="880"/>
        <w:tab w:val="right" w:leader="dot" w:pos="10206"/>
      </w:tabs>
      <w:spacing w:after="60"/>
      <w:ind w:left="221" w:right="271"/>
    </w:pPr>
  </w:style>
  <w:style w:type="character" w:customStyle="1" w:styleId="Heading3Char">
    <w:name w:val="Heading 3 Char"/>
    <w:basedOn w:val="DefaultParagraphFont"/>
    <w:link w:val="Heading3"/>
    <w:uiPriority w:val="9"/>
    <w:rsid w:val="00BF78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F78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F78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78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78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78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7847"/>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122F0"/>
    <w:pPr>
      <w:tabs>
        <w:tab w:val="center" w:pos="4680"/>
        <w:tab w:val="right" w:pos="9360"/>
      </w:tabs>
    </w:pPr>
  </w:style>
  <w:style w:type="character" w:customStyle="1" w:styleId="HeaderChar">
    <w:name w:val="Header Char"/>
    <w:basedOn w:val="DefaultParagraphFont"/>
    <w:link w:val="Header"/>
    <w:uiPriority w:val="99"/>
    <w:rsid w:val="001122F0"/>
  </w:style>
  <w:style w:type="paragraph" w:styleId="Footer">
    <w:name w:val="footer"/>
    <w:basedOn w:val="Normal"/>
    <w:link w:val="FooterChar"/>
    <w:uiPriority w:val="99"/>
    <w:unhideWhenUsed/>
    <w:rsid w:val="001122F0"/>
    <w:pPr>
      <w:tabs>
        <w:tab w:val="center" w:pos="4680"/>
        <w:tab w:val="right" w:pos="9360"/>
      </w:tabs>
    </w:pPr>
  </w:style>
  <w:style w:type="character" w:customStyle="1" w:styleId="FooterChar">
    <w:name w:val="Footer Char"/>
    <w:basedOn w:val="DefaultParagraphFont"/>
    <w:link w:val="Footer"/>
    <w:uiPriority w:val="99"/>
    <w:rsid w:val="001122F0"/>
  </w:style>
  <w:style w:type="paragraph" w:styleId="TOC3">
    <w:name w:val="toc 3"/>
    <w:basedOn w:val="Normal"/>
    <w:next w:val="Normal"/>
    <w:autoRedefine/>
    <w:uiPriority w:val="39"/>
    <w:unhideWhenUsed/>
    <w:qFormat/>
    <w:rsid w:val="00926CAA"/>
    <w:pPr>
      <w:spacing w:after="100" w:line="276" w:lineRule="auto"/>
      <w:ind w:left="440" w:right="0"/>
    </w:pPr>
    <w:rPr>
      <w:rFonts w:eastAsiaTheme="minorEastAsia"/>
      <w:lang w:val="en-US" w:eastAsia="ja-JP"/>
    </w:rPr>
  </w:style>
  <w:style w:type="paragraph" w:styleId="FootnoteText">
    <w:name w:val="footnote text"/>
    <w:basedOn w:val="Normal"/>
    <w:link w:val="FootnoteTextChar"/>
    <w:uiPriority w:val="99"/>
    <w:semiHidden/>
    <w:unhideWhenUsed/>
    <w:rsid w:val="00051C6D"/>
    <w:rPr>
      <w:sz w:val="20"/>
      <w:szCs w:val="20"/>
    </w:rPr>
  </w:style>
  <w:style w:type="character" w:customStyle="1" w:styleId="FootnoteTextChar">
    <w:name w:val="Footnote Text Char"/>
    <w:basedOn w:val="DefaultParagraphFont"/>
    <w:link w:val="FootnoteText"/>
    <w:uiPriority w:val="99"/>
    <w:semiHidden/>
    <w:rsid w:val="00051C6D"/>
    <w:rPr>
      <w:sz w:val="20"/>
      <w:szCs w:val="20"/>
    </w:rPr>
  </w:style>
  <w:style w:type="character" w:styleId="FootnoteReference">
    <w:name w:val="footnote reference"/>
    <w:basedOn w:val="DefaultParagraphFont"/>
    <w:uiPriority w:val="99"/>
    <w:semiHidden/>
    <w:unhideWhenUsed/>
    <w:rsid w:val="00051C6D"/>
    <w:rPr>
      <w:vertAlign w:val="superscript"/>
    </w:rPr>
  </w:style>
  <w:style w:type="table" w:customStyle="1" w:styleId="TableGrid1">
    <w:name w:val="Table Grid1"/>
    <w:basedOn w:val="TableNormal"/>
    <w:next w:val="TableGrid"/>
    <w:rsid w:val="00CD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45FD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A67"/>
    <w:pPr>
      <w:spacing w:after="0" w:line="240" w:lineRule="auto"/>
      <w:ind w:right="-1995"/>
    </w:pPr>
  </w:style>
  <w:style w:type="paragraph" w:styleId="Heading1">
    <w:name w:val="heading 1"/>
    <w:basedOn w:val="Normal"/>
    <w:next w:val="Normal"/>
    <w:link w:val="Heading1Char"/>
    <w:uiPriority w:val="9"/>
    <w:qFormat/>
    <w:rsid w:val="00C9100F"/>
    <w:pPr>
      <w:keepNext/>
      <w:keepLines/>
      <w:numPr>
        <w:numId w:val="2"/>
      </w:numPr>
      <w:spacing w:before="480"/>
      <w:outlineLvl w:val="0"/>
    </w:pPr>
    <w:rPr>
      <w:rFonts w:asciiTheme="majorHAnsi" w:eastAsiaTheme="majorEastAsia" w:hAnsiTheme="majorHAnsi"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C9100F"/>
    <w:pPr>
      <w:keepNext/>
      <w:keepLines/>
      <w:numPr>
        <w:ilvl w:val="1"/>
        <w:numId w:val="2"/>
      </w:numPr>
      <w:spacing w:before="200"/>
      <w:outlineLvl w:val="1"/>
    </w:pPr>
    <w:rPr>
      <w:rFonts w:asciiTheme="majorHAnsi" w:eastAsiaTheme="majorEastAsia"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BF7847"/>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7847"/>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7847"/>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F7847"/>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F784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784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784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5F9B"/>
    <w:rPr>
      <w:rFonts w:ascii="Tahoma" w:hAnsi="Tahoma" w:cs="Tahoma"/>
      <w:sz w:val="16"/>
      <w:szCs w:val="16"/>
    </w:rPr>
  </w:style>
  <w:style w:type="character" w:customStyle="1" w:styleId="BalloonTextChar">
    <w:name w:val="Balloon Text Char"/>
    <w:basedOn w:val="DefaultParagraphFont"/>
    <w:link w:val="BalloonText"/>
    <w:uiPriority w:val="99"/>
    <w:semiHidden/>
    <w:rsid w:val="009B5F9B"/>
    <w:rPr>
      <w:rFonts w:ascii="Tahoma" w:hAnsi="Tahoma" w:cs="Tahoma"/>
      <w:sz w:val="16"/>
      <w:szCs w:val="16"/>
    </w:rPr>
  </w:style>
  <w:style w:type="paragraph" w:styleId="ListParagraph">
    <w:name w:val="List Paragraph"/>
    <w:basedOn w:val="Normal"/>
    <w:uiPriority w:val="34"/>
    <w:qFormat/>
    <w:rsid w:val="009B5F9B"/>
    <w:pPr>
      <w:ind w:left="720"/>
      <w:contextualSpacing/>
    </w:pPr>
  </w:style>
  <w:style w:type="character" w:customStyle="1" w:styleId="Heading1Char">
    <w:name w:val="Heading 1 Char"/>
    <w:basedOn w:val="DefaultParagraphFont"/>
    <w:link w:val="Heading1"/>
    <w:uiPriority w:val="9"/>
    <w:rsid w:val="00C9100F"/>
    <w:rPr>
      <w:rFonts w:asciiTheme="majorHAnsi" w:eastAsiaTheme="majorEastAsia" w:hAnsiTheme="majorHAnsi" w:cstheme="majorBidi"/>
      <w:b/>
      <w:bCs/>
      <w:color w:val="365F91" w:themeColor="accent1" w:themeShade="BF"/>
      <w:sz w:val="26"/>
      <w:szCs w:val="28"/>
    </w:rPr>
  </w:style>
  <w:style w:type="character" w:customStyle="1" w:styleId="Heading2Char">
    <w:name w:val="Heading 2 Char"/>
    <w:basedOn w:val="DefaultParagraphFont"/>
    <w:link w:val="Heading2"/>
    <w:uiPriority w:val="9"/>
    <w:rsid w:val="00C9100F"/>
    <w:rPr>
      <w:rFonts w:asciiTheme="majorHAnsi" w:eastAsiaTheme="majorEastAsia" w:hAnsiTheme="majorHAnsi" w:cstheme="majorBidi"/>
      <w:b/>
      <w:bCs/>
      <w:color w:val="4F81BD" w:themeColor="accent1"/>
      <w:sz w:val="24"/>
      <w:szCs w:val="26"/>
    </w:rPr>
  </w:style>
  <w:style w:type="character" w:customStyle="1" w:styleId="apple-converted-space">
    <w:name w:val="apple-converted-space"/>
    <w:basedOn w:val="DefaultParagraphFont"/>
    <w:rsid w:val="00553366"/>
  </w:style>
  <w:style w:type="character" w:styleId="Hyperlink">
    <w:name w:val="Hyperlink"/>
    <w:basedOn w:val="DefaultParagraphFont"/>
    <w:uiPriority w:val="99"/>
    <w:unhideWhenUsed/>
    <w:rsid w:val="00553366"/>
    <w:rPr>
      <w:color w:val="0000FF"/>
      <w:u w:val="single"/>
    </w:rPr>
  </w:style>
  <w:style w:type="table" w:styleId="TableGrid">
    <w:name w:val="Table Grid"/>
    <w:basedOn w:val="TableNormal"/>
    <w:uiPriority w:val="59"/>
    <w:rsid w:val="00EC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17A7"/>
    <w:pPr>
      <w:spacing w:line="276" w:lineRule="auto"/>
      <w:outlineLvl w:val="9"/>
    </w:pPr>
    <w:rPr>
      <w:lang w:val="en-US" w:eastAsia="ja-JP"/>
    </w:rPr>
  </w:style>
  <w:style w:type="paragraph" w:styleId="TOC1">
    <w:name w:val="toc 1"/>
    <w:basedOn w:val="Normal"/>
    <w:next w:val="Normal"/>
    <w:autoRedefine/>
    <w:uiPriority w:val="39"/>
    <w:unhideWhenUsed/>
    <w:qFormat/>
    <w:rsid w:val="00D517A7"/>
    <w:pPr>
      <w:spacing w:after="100"/>
    </w:pPr>
  </w:style>
  <w:style w:type="paragraph" w:styleId="TOC2">
    <w:name w:val="toc 2"/>
    <w:basedOn w:val="Normal"/>
    <w:next w:val="Normal"/>
    <w:autoRedefine/>
    <w:uiPriority w:val="39"/>
    <w:unhideWhenUsed/>
    <w:qFormat/>
    <w:rsid w:val="00A91139"/>
    <w:pPr>
      <w:tabs>
        <w:tab w:val="left" w:pos="880"/>
        <w:tab w:val="right" w:leader="dot" w:pos="10206"/>
      </w:tabs>
      <w:spacing w:after="60"/>
      <w:ind w:left="221" w:right="271"/>
    </w:pPr>
  </w:style>
  <w:style w:type="character" w:customStyle="1" w:styleId="Heading3Char">
    <w:name w:val="Heading 3 Char"/>
    <w:basedOn w:val="DefaultParagraphFont"/>
    <w:link w:val="Heading3"/>
    <w:uiPriority w:val="9"/>
    <w:rsid w:val="00BF78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F78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F78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78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78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78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7847"/>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122F0"/>
    <w:pPr>
      <w:tabs>
        <w:tab w:val="center" w:pos="4680"/>
        <w:tab w:val="right" w:pos="9360"/>
      </w:tabs>
    </w:pPr>
  </w:style>
  <w:style w:type="character" w:customStyle="1" w:styleId="HeaderChar">
    <w:name w:val="Header Char"/>
    <w:basedOn w:val="DefaultParagraphFont"/>
    <w:link w:val="Header"/>
    <w:uiPriority w:val="99"/>
    <w:rsid w:val="001122F0"/>
  </w:style>
  <w:style w:type="paragraph" w:styleId="Footer">
    <w:name w:val="footer"/>
    <w:basedOn w:val="Normal"/>
    <w:link w:val="FooterChar"/>
    <w:uiPriority w:val="99"/>
    <w:unhideWhenUsed/>
    <w:rsid w:val="001122F0"/>
    <w:pPr>
      <w:tabs>
        <w:tab w:val="center" w:pos="4680"/>
        <w:tab w:val="right" w:pos="9360"/>
      </w:tabs>
    </w:pPr>
  </w:style>
  <w:style w:type="character" w:customStyle="1" w:styleId="FooterChar">
    <w:name w:val="Footer Char"/>
    <w:basedOn w:val="DefaultParagraphFont"/>
    <w:link w:val="Footer"/>
    <w:uiPriority w:val="99"/>
    <w:rsid w:val="001122F0"/>
  </w:style>
  <w:style w:type="paragraph" w:styleId="TOC3">
    <w:name w:val="toc 3"/>
    <w:basedOn w:val="Normal"/>
    <w:next w:val="Normal"/>
    <w:autoRedefine/>
    <w:uiPriority w:val="39"/>
    <w:unhideWhenUsed/>
    <w:qFormat/>
    <w:rsid w:val="00926CAA"/>
    <w:pPr>
      <w:spacing w:after="100" w:line="276" w:lineRule="auto"/>
      <w:ind w:left="440" w:right="0"/>
    </w:pPr>
    <w:rPr>
      <w:rFonts w:eastAsiaTheme="minorEastAsia"/>
      <w:lang w:val="en-US" w:eastAsia="ja-JP"/>
    </w:rPr>
  </w:style>
  <w:style w:type="paragraph" w:styleId="FootnoteText">
    <w:name w:val="footnote text"/>
    <w:basedOn w:val="Normal"/>
    <w:link w:val="FootnoteTextChar"/>
    <w:uiPriority w:val="99"/>
    <w:semiHidden/>
    <w:unhideWhenUsed/>
    <w:rsid w:val="00051C6D"/>
    <w:rPr>
      <w:sz w:val="20"/>
      <w:szCs w:val="20"/>
    </w:rPr>
  </w:style>
  <w:style w:type="character" w:customStyle="1" w:styleId="FootnoteTextChar">
    <w:name w:val="Footnote Text Char"/>
    <w:basedOn w:val="DefaultParagraphFont"/>
    <w:link w:val="FootnoteText"/>
    <w:uiPriority w:val="99"/>
    <w:semiHidden/>
    <w:rsid w:val="00051C6D"/>
    <w:rPr>
      <w:sz w:val="20"/>
      <w:szCs w:val="20"/>
    </w:rPr>
  </w:style>
  <w:style w:type="character" w:styleId="FootnoteReference">
    <w:name w:val="footnote reference"/>
    <w:basedOn w:val="DefaultParagraphFont"/>
    <w:uiPriority w:val="99"/>
    <w:semiHidden/>
    <w:unhideWhenUsed/>
    <w:rsid w:val="00051C6D"/>
    <w:rPr>
      <w:vertAlign w:val="superscript"/>
    </w:rPr>
  </w:style>
  <w:style w:type="table" w:customStyle="1" w:styleId="TableGrid1">
    <w:name w:val="Table Grid1"/>
    <w:basedOn w:val="TableNormal"/>
    <w:next w:val="TableGrid"/>
    <w:rsid w:val="00CD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45F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354278">
      <w:bodyDiv w:val="1"/>
      <w:marLeft w:val="0"/>
      <w:marRight w:val="0"/>
      <w:marTop w:val="0"/>
      <w:marBottom w:val="0"/>
      <w:divBdr>
        <w:top w:val="none" w:sz="0" w:space="0" w:color="auto"/>
        <w:left w:val="none" w:sz="0" w:space="0" w:color="auto"/>
        <w:bottom w:val="none" w:sz="0" w:space="0" w:color="auto"/>
        <w:right w:val="none" w:sz="0" w:space="0" w:color="auto"/>
      </w:divBdr>
    </w:div>
    <w:div w:id="601228098">
      <w:bodyDiv w:val="1"/>
      <w:marLeft w:val="0"/>
      <w:marRight w:val="0"/>
      <w:marTop w:val="0"/>
      <w:marBottom w:val="0"/>
      <w:divBdr>
        <w:top w:val="none" w:sz="0" w:space="0" w:color="auto"/>
        <w:left w:val="none" w:sz="0" w:space="0" w:color="auto"/>
        <w:bottom w:val="none" w:sz="0" w:space="0" w:color="auto"/>
        <w:right w:val="none" w:sz="0" w:space="0" w:color="auto"/>
      </w:divBdr>
    </w:div>
    <w:div w:id="1123814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oleObject" Target="embeddings/oleObject1.bin"/><Relationship Id="rId47" Type="http://schemas.openxmlformats.org/officeDocument/2006/relationships/image" Target="media/image28.wmf"/><Relationship Id="rId63" Type="http://schemas.openxmlformats.org/officeDocument/2006/relationships/image" Target="media/image36.w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49.wmf"/><Relationship Id="rId112" Type="http://schemas.openxmlformats.org/officeDocument/2006/relationships/oleObject" Target="embeddings/oleObject36.bin"/><Relationship Id="rId16" Type="http://schemas.openxmlformats.org/officeDocument/2006/relationships/image" Target="media/image7.jpeg"/><Relationship Id="rId107" Type="http://schemas.openxmlformats.org/officeDocument/2006/relationships/image" Target="media/image58.wmf"/><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hyperlink" Target="https://drive.google.com/folderview?id=0B0HYOP0BN5RPdUYxQzVFcDh3dUE&amp;usp=sharing" TargetMode="External"/><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7.wmf"/><Relationship Id="rId53" Type="http://schemas.openxmlformats.org/officeDocument/2006/relationships/image" Target="media/image31.w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oleObject" Target="embeddings/oleObject17.bin"/><Relationship Id="rId79" Type="http://schemas.openxmlformats.org/officeDocument/2006/relationships/image" Target="media/image44.wmf"/><Relationship Id="rId87" Type="http://schemas.openxmlformats.org/officeDocument/2006/relationships/image" Target="media/image48.wmf"/><Relationship Id="rId102" Type="http://schemas.openxmlformats.org/officeDocument/2006/relationships/oleObject" Target="embeddings/oleObject31.bin"/><Relationship Id="rId110" Type="http://schemas.openxmlformats.org/officeDocument/2006/relationships/oleObject" Target="embeddings/oleObject35.bin"/><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wmf"/><Relationship Id="rId82" Type="http://schemas.openxmlformats.org/officeDocument/2006/relationships/oleObject" Target="embeddings/oleObject21.bin"/><Relationship Id="rId90" Type="http://schemas.openxmlformats.org/officeDocument/2006/relationships/oleObject" Target="embeddings/oleObject25.bin"/><Relationship Id="rId95" Type="http://schemas.openxmlformats.org/officeDocument/2006/relationships/image" Target="media/image52.wmf"/><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hyperlink" Target="https://drive.google.com/folderview?id=0B0HYOP0BN5RPdUYxQzVFcDh3dUE&amp;usp=sharing" TargetMode="External"/><Relationship Id="rId35" Type="http://schemas.openxmlformats.org/officeDocument/2006/relationships/hyperlink" Target="http://www.iccat.int/GBYP/en/index.htm" TargetMode="External"/><Relationship Id="rId43" Type="http://schemas.openxmlformats.org/officeDocument/2006/relationships/image" Target="media/image26.w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39.wmf"/><Relationship Id="rId77" Type="http://schemas.openxmlformats.org/officeDocument/2006/relationships/image" Target="media/image43.wmf"/><Relationship Id="rId100" Type="http://schemas.openxmlformats.org/officeDocument/2006/relationships/oleObject" Target="embeddings/oleObject30.bin"/><Relationship Id="rId105" Type="http://schemas.openxmlformats.org/officeDocument/2006/relationships/image" Target="media/image57.wmf"/><Relationship Id="rId113" Type="http://schemas.openxmlformats.org/officeDocument/2006/relationships/image" Target="media/image61.wmf"/><Relationship Id="rId8" Type="http://schemas.openxmlformats.org/officeDocument/2006/relationships/endnotes" Target="endnotes.xml"/><Relationship Id="rId51" Type="http://schemas.openxmlformats.org/officeDocument/2006/relationships/image" Target="media/image30.wmf"/><Relationship Id="rId72" Type="http://schemas.openxmlformats.org/officeDocument/2006/relationships/oleObject" Target="embeddings/oleObject16.bin"/><Relationship Id="rId80" Type="http://schemas.openxmlformats.org/officeDocument/2006/relationships/oleObject" Target="embeddings/oleObject20.bin"/><Relationship Id="rId85" Type="http://schemas.openxmlformats.org/officeDocument/2006/relationships/image" Target="media/image47.wmf"/><Relationship Id="rId93" Type="http://schemas.openxmlformats.org/officeDocument/2006/relationships/image" Target="media/image51.wmf"/><Relationship Id="rId98" Type="http://schemas.openxmlformats.org/officeDocument/2006/relationships/oleObject" Target="embeddings/oleObject2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hyperlink" Target="https://drive.google.com/folderview?id=0B0HYOP0BN5RPdUYxQzVFcDh3dUE&amp;usp=sharing" TargetMode="External"/><Relationship Id="rId38" Type="http://schemas.openxmlformats.org/officeDocument/2006/relationships/image" Target="media/image22.emf"/><Relationship Id="rId46" Type="http://schemas.openxmlformats.org/officeDocument/2006/relationships/oleObject" Target="embeddings/oleObject3.bin"/><Relationship Id="rId59" Type="http://schemas.openxmlformats.org/officeDocument/2006/relationships/image" Target="media/image34.wmf"/><Relationship Id="rId67" Type="http://schemas.openxmlformats.org/officeDocument/2006/relationships/image" Target="media/image38.wmf"/><Relationship Id="rId103" Type="http://schemas.openxmlformats.org/officeDocument/2006/relationships/image" Target="media/image56.wmf"/><Relationship Id="rId108" Type="http://schemas.openxmlformats.org/officeDocument/2006/relationships/oleObject" Target="embeddings/oleObject34.bin"/><Relationship Id="rId11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5.w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image" Target="media/image42.wmf"/><Relationship Id="rId83" Type="http://schemas.openxmlformats.org/officeDocument/2006/relationships/image" Target="media/image46.wmf"/><Relationship Id="rId88" Type="http://schemas.openxmlformats.org/officeDocument/2006/relationships/oleObject" Target="embeddings/oleObject24.bin"/><Relationship Id="rId91" Type="http://schemas.openxmlformats.org/officeDocument/2006/relationships/image" Target="media/image50.wmf"/><Relationship Id="rId96" Type="http://schemas.openxmlformats.org/officeDocument/2006/relationships/oleObject" Target="embeddings/oleObject28.bin"/><Relationship Id="rId111" Type="http://schemas.openxmlformats.org/officeDocument/2006/relationships/image" Target="media/image60.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hyperlink" Target="http://www.iccat.int/Documents/Meetings/Docs/2012_BFT_ASSESS.pdf" TargetMode="External"/><Relationship Id="rId49" Type="http://schemas.openxmlformats.org/officeDocument/2006/relationships/image" Target="media/image29.wmf"/><Relationship Id="rId57" Type="http://schemas.openxmlformats.org/officeDocument/2006/relationships/image" Target="media/image33.wmf"/><Relationship Id="rId106" Type="http://schemas.openxmlformats.org/officeDocument/2006/relationships/oleObject" Target="embeddings/oleObject33.bin"/><Relationship Id="rId114" Type="http://schemas.openxmlformats.org/officeDocument/2006/relationships/oleObject" Target="embeddings/oleObject37.bin"/><Relationship Id="rId10" Type="http://schemas.openxmlformats.org/officeDocument/2006/relationships/image" Target="media/image2.png"/><Relationship Id="rId31" Type="http://schemas.openxmlformats.org/officeDocument/2006/relationships/hyperlink" Target="https://drive.google.com/folderview?id=0B0HYOP0BN5RPdUYxQzVFcDh3dUE&amp;usp=sharing" TargetMode="External"/><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7.wmf"/><Relationship Id="rId73" Type="http://schemas.openxmlformats.org/officeDocument/2006/relationships/image" Target="media/image41.wmf"/><Relationship Id="rId78" Type="http://schemas.openxmlformats.org/officeDocument/2006/relationships/oleObject" Target="embeddings/oleObject19.bin"/><Relationship Id="rId81" Type="http://schemas.openxmlformats.org/officeDocument/2006/relationships/image" Target="media/image45.wmf"/><Relationship Id="rId86" Type="http://schemas.openxmlformats.org/officeDocument/2006/relationships/oleObject" Target="embeddings/oleObject23.bin"/><Relationship Id="rId94" Type="http://schemas.openxmlformats.org/officeDocument/2006/relationships/oleObject" Target="embeddings/oleObject27.bin"/><Relationship Id="rId99" Type="http://schemas.openxmlformats.org/officeDocument/2006/relationships/image" Target="media/image54.wmf"/><Relationship Id="rId101" Type="http://schemas.openxmlformats.org/officeDocument/2006/relationships/image" Target="media/image55.w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23.emf"/><Relationship Id="rId109" Type="http://schemas.openxmlformats.org/officeDocument/2006/relationships/image" Target="media/image59.wmf"/><Relationship Id="rId34" Type="http://schemas.openxmlformats.org/officeDocument/2006/relationships/hyperlink" Target="https://dslpitt.org/genie/" TargetMode="External"/><Relationship Id="rId50" Type="http://schemas.openxmlformats.org/officeDocument/2006/relationships/oleObject" Target="embeddings/oleObject5.bin"/><Relationship Id="rId55" Type="http://schemas.openxmlformats.org/officeDocument/2006/relationships/image" Target="media/image32.wmf"/><Relationship Id="rId76" Type="http://schemas.openxmlformats.org/officeDocument/2006/relationships/oleObject" Target="embeddings/oleObject18.bin"/><Relationship Id="rId97" Type="http://schemas.openxmlformats.org/officeDocument/2006/relationships/image" Target="media/image53.wmf"/><Relationship Id="rId104" Type="http://schemas.openxmlformats.org/officeDocument/2006/relationships/oleObject" Target="embeddings/oleObject32.bin"/><Relationship Id="rId7" Type="http://schemas.openxmlformats.org/officeDocument/2006/relationships/footnotes" Target="footnotes.xml"/><Relationship Id="rId71" Type="http://schemas.openxmlformats.org/officeDocument/2006/relationships/image" Target="media/image40.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20.png"/></Relationships>
</file>

<file path=word/_rels/footnotes.xml.rels><?xml version="1.0" encoding="UTF-8" standalone="yes"?>
<Relationships xmlns="http://schemas.openxmlformats.org/package/2006/relationships"><Relationship Id="rId3" Type="http://schemas.openxmlformats.org/officeDocument/2006/relationships/hyperlink" Target="mailto:campbell.davies@csiro.au" TargetMode="External"/><Relationship Id="rId2" Type="http://schemas.openxmlformats.org/officeDocument/2006/relationships/hyperlink" Target="mailto:laurie.kell@iccat.int" TargetMode="External"/><Relationship Id="rId1" Type="http://schemas.openxmlformats.org/officeDocument/2006/relationships/hyperlink" Target="mailto:t.carruthers@fisheries.ubc.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52D34-1132-4FD4-95AB-EB24FE590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31</Pages>
  <Words>9797</Words>
  <Characters>55846</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Carruthers</dc:creator>
  <cp:lastModifiedBy>TomFast</cp:lastModifiedBy>
  <cp:revision>55</cp:revision>
  <cp:lastPrinted>2014-11-28T18:22:00Z</cp:lastPrinted>
  <dcterms:created xsi:type="dcterms:W3CDTF">2014-11-24T19:00:00Z</dcterms:created>
  <dcterms:modified xsi:type="dcterms:W3CDTF">2014-11-28T19:54:00Z</dcterms:modified>
</cp:coreProperties>
</file>